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34EB2" w:rsidRPr="005308F4" w:rsidRDefault="00D34EB2" w:rsidP="00D34EB2">
      <w:pPr>
        <w:pStyle w:val="Title"/>
        <w:ind w:left="-450" w:right="-360"/>
        <w:rPr>
          <w:color w:val="16ADA1"/>
          <w:sz w:val="88"/>
          <w:szCs w:val="88"/>
        </w:rPr>
      </w:pPr>
      <w:r w:rsidRPr="005308F4">
        <w:rPr>
          <w:color w:val="16ADA1"/>
          <w:sz w:val="88"/>
          <w:szCs w:val="88"/>
        </w:rPr>
        <w:t>RESOURCE DIRECTORY</w:t>
      </w:r>
    </w:p>
    <w:p w:rsidR="00C40BF5" w:rsidRPr="002758CB" w:rsidRDefault="00C40BF5" w:rsidP="00C40BF5">
      <w:pPr>
        <w:spacing w:after="60"/>
        <w:ind w:left="-360" w:right="-450"/>
        <w:jc w:val="center"/>
        <w:outlineLvl w:val="1"/>
        <w:rPr>
          <w:rFonts w:ascii="Garamond" w:eastAsia="MS Gothic" w:hAnsi="Garamond"/>
          <w:bCs/>
          <w:caps/>
          <w:kern w:val="28"/>
          <w:sz w:val="96"/>
          <w:szCs w:val="96"/>
        </w:rPr>
      </w:pPr>
      <w:bookmarkStart w:id="0" w:name="_Hlk492348120"/>
      <w:r w:rsidRPr="002758CB">
        <w:rPr>
          <w:rFonts w:ascii="Garamond" w:eastAsia="MS Gothic" w:hAnsi="Garamond"/>
          <w:bCs/>
          <w:caps/>
          <w:kern w:val="28"/>
          <w:sz w:val="96"/>
          <w:szCs w:val="96"/>
        </w:rPr>
        <w:t>Gratitude</w:t>
      </w:r>
      <w:r w:rsidR="00B17BBE">
        <w:rPr>
          <w:rFonts w:ascii="Garamond" w:eastAsia="MS Gothic" w:hAnsi="Garamond"/>
          <w:bCs/>
          <w:caps/>
          <w:kern w:val="28"/>
          <w:sz w:val="96"/>
          <w:szCs w:val="96"/>
        </w:rPr>
        <w:t xml:space="preserve"> CHALLENGE</w:t>
      </w:r>
    </w:p>
    <w:bookmarkEnd w:id="0"/>
    <w:p w:rsidR="00C40BF5" w:rsidRPr="002758CB" w:rsidRDefault="00C40BF5" w:rsidP="00C40BF5">
      <w:pPr>
        <w:tabs>
          <w:tab w:val="left" w:pos="0"/>
        </w:tabs>
        <w:jc w:val="center"/>
        <w:rPr>
          <w:rFonts w:ascii="Calibri" w:eastAsia="MS Gothic" w:hAnsi="Calibri"/>
          <w:sz w:val="60"/>
          <w:szCs w:val="60"/>
        </w:rPr>
      </w:pPr>
      <w:r w:rsidRPr="002758CB">
        <w:rPr>
          <w:rFonts w:ascii="Calibri" w:eastAsia="MS Gothic" w:hAnsi="Calibri"/>
          <w:sz w:val="60"/>
          <w:szCs w:val="60"/>
        </w:rPr>
        <w:t>for More Abundance</w:t>
      </w:r>
    </w:p>
    <w:p w:rsidR="00C40BF5" w:rsidRPr="002758CB" w:rsidRDefault="00C40BF5" w:rsidP="00C40BF5">
      <w:pPr>
        <w:tabs>
          <w:tab w:val="left" w:pos="0"/>
        </w:tabs>
        <w:jc w:val="center"/>
        <w:rPr>
          <w:rFonts w:ascii="Calibri" w:hAnsi="Calibri"/>
          <w:noProof/>
        </w:rPr>
      </w:pPr>
      <w:r w:rsidRPr="002758CB">
        <w:rPr>
          <w:rFonts w:ascii="Calibri" w:eastAsia="MS Gothic" w:hAnsi="Calibri"/>
          <w:sz w:val="60"/>
          <w:szCs w:val="60"/>
        </w:rPr>
        <w:t>and Clarity</w:t>
      </w:r>
    </w:p>
    <w:p w:rsidR="00D34EB2" w:rsidRDefault="00D34EB2" w:rsidP="00D508BF">
      <w:pPr>
        <w:tabs>
          <w:tab w:val="left" w:pos="0"/>
        </w:tabs>
        <w:rPr>
          <w:noProof/>
        </w:rPr>
      </w:pPr>
    </w:p>
    <w:p w:rsidR="00B17BBE" w:rsidRDefault="00B17BBE" w:rsidP="00D508BF">
      <w:pPr>
        <w:tabs>
          <w:tab w:val="left" w:pos="0"/>
        </w:tabs>
        <w:rPr>
          <w:rStyle w:val="Heading2Char"/>
        </w:rPr>
      </w:pPr>
      <w:r>
        <w:rPr>
          <w:rFonts w:ascii="Calibri" w:eastAsia="MS Gothic" w:hAnsi="Calibri"/>
          <w:bCs/>
          <w:noProof/>
          <w:sz w:val="32"/>
          <w:szCs w:val="26"/>
        </w:rPr>
        <w:drawing>
          <wp:anchor distT="0" distB="0" distL="114300" distR="114300" simplePos="0" relativeHeight="251659264" behindDoc="0" locked="0" layoutInCell="1" allowOverlap="1">
            <wp:simplePos x="0" y="0"/>
            <wp:positionH relativeFrom="column">
              <wp:posOffset>887265</wp:posOffset>
            </wp:positionH>
            <wp:positionV relativeFrom="paragraph">
              <wp:posOffset>40513</wp:posOffset>
            </wp:positionV>
            <wp:extent cx="3419729" cy="1846517"/>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rotWithShape="1">
                    <a:blip r:embed="rId8"/>
                    <a:srcRect l="6530" t="21120" r="21642" b="40097"/>
                    <a:stretch/>
                  </pic:blipFill>
                  <pic:spPr bwMode="auto">
                    <a:xfrm>
                      <a:off x="0" y="0"/>
                      <a:ext cx="3419729" cy="1846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7BBE" w:rsidRDefault="00B17BBE" w:rsidP="00D508BF">
      <w:pPr>
        <w:tabs>
          <w:tab w:val="left" w:pos="0"/>
        </w:tabs>
        <w:rPr>
          <w:rStyle w:val="Heading2Char"/>
        </w:rPr>
      </w:pPr>
    </w:p>
    <w:p w:rsidR="00B17BBE" w:rsidRDefault="00B17BBE" w:rsidP="00D508BF">
      <w:pPr>
        <w:tabs>
          <w:tab w:val="left" w:pos="0"/>
        </w:tabs>
        <w:rPr>
          <w:rStyle w:val="Heading2Char"/>
        </w:rPr>
      </w:pPr>
    </w:p>
    <w:p w:rsidR="00B17BBE" w:rsidRDefault="00B17BBE" w:rsidP="00D508BF">
      <w:pPr>
        <w:tabs>
          <w:tab w:val="left" w:pos="0"/>
        </w:tabs>
        <w:rPr>
          <w:rStyle w:val="Heading2Char"/>
        </w:rPr>
      </w:pPr>
    </w:p>
    <w:p w:rsidR="00B17BBE" w:rsidRDefault="00B17BBE" w:rsidP="00D508BF">
      <w:pPr>
        <w:tabs>
          <w:tab w:val="left" w:pos="0"/>
        </w:tabs>
        <w:rPr>
          <w:rStyle w:val="Heading2Char"/>
        </w:rPr>
      </w:pPr>
    </w:p>
    <w:p w:rsidR="00B17BBE" w:rsidRDefault="00B17BBE" w:rsidP="00D508BF">
      <w:pPr>
        <w:tabs>
          <w:tab w:val="left" w:pos="0"/>
        </w:tabs>
        <w:rPr>
          <w:rStyle w:val="Heading2Char"/>
        </w:rPr>
      </w:pPr>
    </w:p>
    <w:p w:rsidR="00B17BBE" w:rsidRDefault="00B17BBE" w:rsidP="00D508BF">
      <w:pPr>
        <w:tabs>
          <w:tab w:val="left" w:pos="0"/>
        </w:tabs>
        <w:rPr>
          <w:rStyle w:val="Heading2Char"/>
        </w:rPr>
      </w:pPr>
    </w:p>
    <w:p w:rsidR="00B17BBE" w:rsidRDefault="00B17BBE" w:rsidP="00D508BF">
      <w:pPr>
        <w:tabs>
          <w:tab w:val="left" w:pos="0"/>
        </w:tabs>
        <w:rPr>
          <w:rStyle w:val="Heading2Char"/>
        </w:rPr>
      </w:pPr>
    </w:p>
    <w:p w:rsidR="00B17BBE" w:rsidRDefault="00B17BBE" w:rsidP="00D508BF">
      <w:pPr>
        <w:tabs>
          <w:tab w:val="left" w:pos="0"/>
        </w:tabs>
        <w:rPr>
          <w:rStyle w:val="Heading2Char"/>
        </w:rPr>
      </w:pPr>
    </w:p>
    <w:p w:rsidR="00B17BBE" w:rsidRDefault="00B17BBE" w:rsidP="00D508BF">
      <w:pPr>
        <w:tabs>
          <w:tab w:val="left" w:pos="0"/>
        </w:tabs>
        <w:rPr>
          <w:rStyle w:val="Heading2Char"/>
        </w:rPr>
      </w:pPr>
    </w:p>
    <w:p w:rsidR="00B17BBE" w:rsidRDefault="00B17BBE" w:rsidP="00D508BF">
      <w:pPr>
        <w:tabs>
          <w:tab w:val="left" w:pos="0"/>
        </w:tabs>
        <w:rPr>
          <w:rStyle w:val="Heading2Char"/>
        </w:rPr>
      </w:pPr>
    </w:p>
    <w:p w:rsidR="00B17BBE" w:rsidRDefault="00B17BBE" w:rsidP="00D508BF">
      <w:pPr>
        <w:tabs>
          <w:tab w:val="left" w:pos="0"/>
        </w:tabs>
        <w:rPr>
          <w:rStyle w:val="Heading2Char"/>
        </w:rPr>
      </w:pPr>
    </w:p>
    <w:p w:rsidR="00B17BBE" w:rsidRDefault="00B17BBE" w:rsidP="00D508BF">
      <w:pPr>
        <w:tabs>
          <w:tab w:val="left" w:pos="0"/>
        </w:tabs>
        <w:rPr>
          <w:rStyle w:val="Heading2Char"/>
        </w:rPr>
      </w:pPr>
    </w:p>
    <w:p w:rsidR="00B17BBE" w:rsidRDefault="00F10CA8" w:rsidP="00D508BF">
      <w:pPr>
        <w:tabs>
          <w:tab w:val="left" w:pos="0"/>
        </w:tabs>
        <w:rPr>
          <w:rStyle w:val="Heading2Char"/>
        </w:rPr>
      </w:pPr>
      <w:r>
        <w:rPr>
          <w:noProof/>
          <w:lang w:val="en-CA" w:eastAsia="en-CA"/>
        </w:rPr>
        <mc:AlternateContent>
          <mc:Choice Requires="wps">
            <w:drawing>
              <wp:anchor distT="0" distB="0" distL="114300" distR="114300" simplePos="0" relativeHeight="251657216" behindDoc="1" locked="0" layoutInCell="1" allowOverlap="1" wp14:anchorId="5FA2E8B6" wp14:editId="07C67F30">
                <wp:simplePos x="0" y="0"/>
                <wp:positionH relativeFrom="page">
                  <wp:align>center</wp:align>
                </wp:positionH>
                <wp:positionV relativeFrom="page">
                  <wp:align>top</wp:align>
                </wp:positionV>
                <wp:extent cx="8796528" cy="347472"/>
                <wp:effectExtent l="0" t="0" r="5080" b="0"/>
                <wp:wrapThrough wrapText="bothSides">
                  <wp:wrapPolygon edited="0">
                    <wp:start x="0" y="0"/>
                    <wp:lineTo x="0" y="20139"/>
                    <wp:lineTo x="21566" y="20139"/>
                    <wp:lineTo x="21566" y="0"/>
                    <wp:lineTo x="0"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6528" cy="347472"/>
                        </a:xfrm>
                        <a:prstGeom prst="rect">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90A70" id="Rectangle 2" o:spid="_x0000_s1026" style="position:absolute;margin-left:0;margin-top:0;width:692.65pt;height:27.35pt;z-index:-25165926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" fillcolor="#595959" stroked="f">
                <w10:wrap type="through" anchorx="page" anchory="page"/>
              </v:rect>
            </w:pict>
          </mc:Fallback>
        </mc:AlternateContent>
      </w:r>
      <w:r w:rsidR="00B17BBE">
        <w:rPr>
          <w:rStyle w:val="Heading2Char"/>
        </w:rPr>
        <w:tab/>
      </w:r>
      <w:r w:rsidR="00B17BBE">
        <w:rPr>
          <w:rStyle w:val="Heading2Char"/>
        </w:rPr>
        <w:tab/>
      </w:r>
      <w:r w:rsidR="00B17BBE">
        <w:rPr>
          <w:rStyle w:val="Heading2Char"/>
        </w:rPr>
        <w:tab/>
      </w:r>
      <w:r w:rsidR="00B17BBE">
        <w:rPr>
          <w:rStyle w:val="Heading2Char"/>
        </w:rPr>
        <w:tab/>
      </w:r>
      <w:r w:rsidR="00B17BBE">
        <w:rPr>
          <w:rStyle w:val="Heading2Char"/>
        </w:rPr>
        <w:tab/>
      </w:r>
      <w:r w:rsidR="00B17BBE">
        <w:rPr>
          <w:rStyle w:val="Heading2Char"/>
        </w:rPr>
        <w:tab/>
      </w:r>
    </w:p>
    <w:p w:rsidR="00B17BBE" w:rsidRDefault="00B17BBE" w:rsidP="00D508BF">
      <w:pPr>
        <w:tabs>
          <w:tab w:val="left" w:pos="0"/>
        </w:tabs>
        <w:rPr>
          <w:rStyle w:val="Heading2Char"/>
        </w:rPr>
      </w:pPr>
    </w:p>
    <w:p w:rsidR="00B17BBE" w:rsidRDefault="00B17BBE" w:rsidP="00D508BF">
      <w:pPr>
        <w:tabs>
          <w:tab w:val="left" w:pos="0"/>
        </w:tabs>
        <w:rPr>
          <w:rStyle w:val="Heading2Char"/>
        </w:rPr>
      </w:pPr>
      <w:r>
        <w:rPr>
          <w:rFonts w:ascii="Calibri" w:eastAsia="MS Gothic" w:hAnsi="Calibri"/>
          <w:bCs/>
          <w:noProof/>
          <w:sz w:val="32"/>
          <w:szCs w:val="26"/>
        </w:rPr>
        <w:drawing>
          <wp:anchor distT="0" distB="0" distL="114300" distR="114300" simplePos="0" relativeHeight="251658240" behindDoc="1" locked="0" layoutInCell="1" allowOverlap="1" wp14:anchorId="2C72A181">
            <wp:simplePos x="0" y="0"/>
            <wp:positionH relativeFrom="column">
              <wp:posOffset>4707890</wp:posOffset>
            </wp:positionH>
            <wp:positionV relativeFrom="paragraph">
              <wp:posOffset>114935</wp:posOffset>
            </wp:positionV>
            <wp:extent cx="1143635" cy="558800"/>
            <wp:effectExtent l="0" t="0" r="0" b="0"/>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rotWithShape="1">
                    <a:blip r:embed="rId9"/>
                    <a:srcRect l="9589" t="29956" r="5753" b="37265"/>
                    <a:stretch/>
                  </pic:blipFill>
                  <pic:spPr bwMode="auto">
                    <a:xfrm>
                      <a:off x="0" y="0"/>
                      <a:ext cx="1143635" cy="55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B06" w:rsidRPr="00B17BBE" w:rsidRDefault="00B17BBE" w:rsidP="00D508BF">
      <w:pPr>
        <w:tabs>
          <w:tab w:val="left" w:pos="0"/>
        </w:tabs>
        <w:rPr>
          <w:rStyle w:val="Heading2Char"/>
          <w:i/>
          <w:iCs/>
        </w:rPr>
      </w:pPr>
      <w:r>
        <w:rPr>
          <w:rStyle w:val="Heading2Char"/>
        </w:rPr>
        <w:tab/>
      </w:r>
      <w:r>
        <w:rPr>
          <w:rStyle w:val="Heading2Char"/>
        </w:rPr>
        <w:tab/>
      </w:r>
      <w:r>
        <w:rPr>
          <w:rStyle w:val="Heading2Char"/>
        </w:rPr>
        <w:tab/>
      </w:r>
      <w:r>
        <w:rPr>
          <w:rStyle w:val="Heading2Char"/>
        </w:rPr>
        <w:tab/>
      </w:r>
      <w:r>
        <w:rPr>
          <w:rStyle w:val="Heading2Char"/>
        </w:rPr>
        <w:tab/>
      </w:r>
      <w:r>
        <w:rPr>
          <w:rStyle w:val="Heading2Char"/>
        </w:rPr>
        <w:tab/>
      </w:r>
      <w:r w:rsidRPr="00B17BBE">
        <w:rPr>
          <w:rStyle w:val="Heading2Char"/>
          <w:i/>
          <w:iCs/>
        </w:rPr>
        <w:t>Brought to you by the…</w:t>
      </w:r>
      <w:r w:rsidR="008F6B06" w:rsidRPr="00B17BBE">
        <w:rPr>
          <w:rStyle w:val="Heading2Char"/>
          <w:i/>
          <w:iCs/>
        </w:rPr>
        <w:br w:type="page"/>
      </w:r>
    </w:p>
    <w:p w:rsidR="00682F45" w:rsidRDefault="00F731C5" w:rsidP="00682F45">
      <w:pPr>
        <w:spacing w:after="240"/>
      </w:pPr>
      <w:r>
        <w:lastRenderedPageBreak/>
        <w:t xml:space="preserve">Creating clarity and increasing gratitude </w:t>
      </w:r>
      <w:r w:rsidR="00B2161B">
        <w:t>require not just self-awareness, but action on our parts. Fortunately, there are many tools available to help us in our quest to explore and expand our consciousness, reaching into the deep wells of self-knowledge.</w:t>
      </w:r>
    </w:p>
    <w:p w:rsidR="00B2161B" w:rsidRDefault="00B2161B" w:rsidP="00682F45">
      <w:pPr>
        <w:spacing w:after="240"/>
      </w:pPr>
      <w:r>
        <w:t>Here are twenty-one resources to consider.</w:t>
      </w:r>
    </w:p>
    <w:p w:rsidR="008A2274" w:rsidRPr="005308F4" w:rsidRDefault="007D3767" w:rsidP="00B2161B">
      <w:pPr>
        <w:pStyle w:val="ListParagraph"/>
        <w:numPr>
          <w:ilvl w:val="0"/>
          <w:numId w:val="1"/>
        </w:numPr>
        <w:ind w:left="714"/>
        <w:contextualSpacing w:val="0"/>
        <w:rPr>
          <w:b/>
          <w:color w:val="16ADA1"/>
        </w:rPr>
      </w:pPr>
      <w:hyperlink r:id="rId10" w:history="1">
        <w:r w:rsidR="008A2274" w:rsidRPr="005308F4">
          <w:rPr>
            <w:rStyle w:val="Hyperlink"/>
            <w:b/>
            <w:color w:val="16ADA1"/>
            <w:sz w:val="28"/>
            <w:szCs w:val="28"/>
          </w:rPr>
          <w:t>Start Where You Are: A Journal for Self-Exploration</w:t>
        </w:r>
      </w:hyperlink>
      <w:r w:rsidR="008A2274" w:rsidRPr="005308F4">
        <w:rPr>
          <w:b/>
          <w:color w:val="16ADA1"/>
          <w:sz w:val="28"/>
          <w:szCs w:val="28"/>
        </w:rPr>
        <w:t xml:space="preserve"> </w:t>
      </w:r>
    </w:p>
    <w:p w:rsidR="008A2274" w:rsidRDefault="008A2274" w:rsidP="008A2274">
      <w:pPr>
        <w:pStyle w:val="ListParagraph"/>
        <w:ind w:left="714"/>
        <w:contextualSpacing w:val="0"/>
      </w:pPr>
      <w:r>
        <w:rPr>
          <w:noProof/>
        </w:rPr>
        <w:drawing>
          <wp:inline distT="0" distB="0" distL="0" distR="0">
            <wp:extent cx="4772025" cy="210653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Meera Patel Journal.jpg"/>
                    <pic:cNvPicPr/>
                  </pic:nvPicPr>
                  <pic:blipFill>
                    <a:blip r:embed="rId11"/>
                    <a:stretch>
                      <a:fillRect/>
                    </a:stretch>
                  </pic:blipFill>
                  <pic:spPr>
                    <a:xfrm>
                      <a:off x="0" y="0"/>
                      <a:ext cx="4793632" cy="2116076"/>
                    </a:xfrm>
                    <a:prstGeom prst="rect">
                      <a:avLst/>
                    </a:prstGeom>
                  </pic:spPr>
                </pic:pic>
              </a:graphicData>
            </a:graphic>
          </wp:inline>
        </w:drawing>
      </w:r>
    </w:p>
    <w:p w:rsidR="00297392" w:rsidRDefault="00B2161B" w:rsidP="002A6B85">
      <w:pPr>
        <w:spacing w:after="240"/>
        <w:ind w:left="714"/>
      </w:pPr>
      <w:r>
        <w:t>Don’t let the simplicity of this colorful, fun journaling workbook fool you. It is beautifully set up to help you uncover and record your goals and motivations, while keeping you mindfully on track.</w:t>
      </w:r>
    </w:p>
    <w:p w:rsidR="00B2161B" w:rsidRPr="00B2161B" w:rsidRDefault="00B2161B" w:rsidP="002A6B85">
      <w:pPr>
        <w:spacing w:after="240"/>
        <w:ind w:left="714"/>
        <w:rPr>
          <w:rFonts w:eastAsia="Times New Roman" w:cstheme="minorHAnsi"/>
          <w:color w:val="3D3D3D"/>
          <w:szCs w:val="26"/>
          <w:lang w:val="en-CA" w:eastAsia="en-CA"/>
        </w:rPr>
      </w:pPr>
      <w:r w:rsidRPr="00B2161B">
        <w:rPr>
          <w:rFonts w:eastAsia="Times New Roman" w:cstheme="minorHAnsi"/>
          <w:b/>
          <w:color w:val="3D3D3D"/>
          <w:szCs w:val="26"/>
          <w:lang w:val="en-CA" w:eastAsia="en-CA"/>
        </w:rPr>
        <w:t>PRICE</w:t>
      </w:r>
      <w:r w:rsidRPr="00B2161B">
        <w:rPr>
          <w:rFonts w:eastAsia="Times New Roman" w:cstheme="minorHAnsi"/>
          <w:color w:val="3D3D3D"/>
          <w:szCs w:val="26"/>
          <w:lang w:val="en-CA" w:eastAsia="en-CA"/>
        </w:rPr>
        <w:t>:</w:t>
      </w:r>
      <w:r>
        <w:rPr>
          <w:rFonts w:eastAsia="Times New Roman" w:cstheme="minorHAnsi"/>
          <w:color w:val="3D3D3D"/>
          <w:szCs w:val="26"/>
          <w:lang w:val="en-CA" w:eastAsia="en-CA"/>
        </w:rPr>
        <w:t xml:space="preserve"> $12.05 USD (Paperback); $30.95</w:t>
      </w:r>
      <w:r w:rsidR="007044F1">
        <w:rPr>
          <w:rFonts w:eastAsia="Times New Roman" w:cstheme="minorHAnsi"/>
          <w:color w:val="3D3D3D"/>
          <w:szCs w:val="26"/>
          <w:lang w:val="en-CA" w:eastAsia="en-CA"/>
        </w:rPr>
        <w:t xml:space="preserve"> USD</w:t>
      </w:r>
      <w:r>
        <w:rPr>
          <w:rFonts w:eastAsia="Times New Roman" w:cstheme="minorHAnsi"/>
          <w:color w:val="3D3D3D"/>
          <w:szCs w:val="26"/>
          <w:lang w:val="en-CA" w:eastAsia="en-CA"/>
        </w:rPr>
        <w:t xml:space="preserve"> (Spiral-bound)</w:t>
      </w:r>
    </w:p>
    <w:p w:rsidR="00D03AD3" w:rsidRPr="005308F4" w:rsidRDefault="007D3767" w:rsidP="00B2161B">
      <w:pPr>
        <w:pStyle w:val="ListParagraph"/>
        <w:numPr>
          <w:ilvl w:val="0"/>
          <w:numId w:val="1"/>
        </w:numPr>
        <w:contextualSpacing w:val="0"/>
        <w:rPr>
          <w:b/>
          <w:color w:val="16ADA1"/>
          <w:sz w:val="28"/>
          <w:szCs w:val="28"/>
        </w:rPr>
      </w:pPr>
      <w:hyperlink r:id="rId12" w:history="1">
        <w:r w:rsidR="00B2161B" w:rsidRPr="005308F4">
          <w:rPr>
            <w:rStyle w:val="Hyperlink"/>
            <w:b/>
            <w:color w:val="16ADA1"/>
            <w:sz w:val="28"/>
            <w:szCs w:val="28"/>
          </w:rPr>
          <w:t>Gratitude Journal</w:t>
        </w:r>
      </w:hyperlink>
    </w:p>
    <w:p w:rsidR="00B2161B" w:rsidRPr="00B2161B" w:rsidRDefault="00B2161B" w:rsidP="00B2161B">
      <w:pPr>
        <w:spacing w:after="240"/>
        <w:ind w:left="714"/>
        <w:rPr>
          <w:b/>
          <w:color w:val="EF675B"/>
          <w:sz w:val="28"/>
          <w:szCs w:val="28"/>
        </w:rPr>
      </w:pPr>
      <w:r>
        <w:rPr>
          <w:b/>
          <w:noProof/>
          <w:color w:val="EF675B"/>
          <w:sz w:val="28"/>
          <w:szCs w:val="28"/>
        </w:rPr>
        <w:drawing>
          <wp:inline distT="0" distB="0" distL="0" distR="0">
            <wp:extent cx="2321537" cy="17335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Gratitude Journal.jpg"/>
                    <pic:cNvPicPr/>
                  </pic:nvPicPr>
                  <pic:blipFill>
                    <a:blip r:embed="rId13"/>
                    <a:stretch>
                      <a:fillRect/>
                    </a:stretch>
                  </pic:blipFill>
                  <pic:spPr>
                    <a:xfrm>
                      <a:off x="0" y="0"/>
                      <a:ext cx="2345709" cy="1751600"/>
                    </a:xfrm>
                    <a:prstGeom prst="rect">
                      <a:avLst/>
                    </a:prstGeom>
                  </pic:spPr>
                </pic:pic>
              </a:graphicData>
            </a:graphic>
          </wp:inline>
        </w:drawing>
      </w:r>
    </w:p>
    <w:p w:rsidR="00BC07FE" w:rsidRDefault="00B2161B" w:rsidP="00D03AD3">
      <w:pPr>
        <w:spacing w:after="240"/>
        <w:ind w:left="714"/>
      </w:pPr>
      <w:r>
        <w:t xml:space="preserve">This simple little paperback journal allows you to record five things you are grateful for every day. You can date your entries (dating is flexible, so you can start recording at any date you please). </w:t>
      </w:r>
    </w:p>
    <w:p w:rsidR="00B2161B" w:rsidRDefault="00B2161B" w:rsidP="00D03AD3">
      <w:pPr>
        <w:spacing w:after="240"/>
        <w:ind w:left="714"/>
      </w:pPr>
      <w:r w:rsidRPr="007044F1">
        <w:rPr>
          <w:b/>
        </w:rPr>
        <w:t>PRICE</w:t>
      </w:r>
      <w:r>
        <w:t>: $6.49 USD (Paperback)</w:t>
      </w:r>
    </w:p>
    <w:p w:rsidR="00D03AD3" w:rsidRPr="005308F4" w:rsidRDefault="007D3767" w:rsidP="007044F1">
      <w:pPr>
        <w:pStyle w:val="ListParagraph"/>
        <w:numPr>
          <w:ilvl w:val="0"/>
          <w:numId w:val="1"/>
        </w:numPr>
        <w:contextualSpacing w:val="0"/>
        <w:rPr>
          <w:b/>
          <w:color w:val="16ADA1"/>
          <w:sz w:val="28"/>
          <w:szCs w:val="28"/>
        </w:rPr>
      </w:pPr>
      <w:hyperlink r:id="rId14" w:history="1">
        <w:r w:rsidR="007044F1" w:rsidRPr="005308F4">
          <w:rPr>
            <w:rStyle w:val="Hyperlink"/>
            <w:b/>
            <w:color w:val="16ADA1"/>
            <w:sz w:val="28"/>
            <w:szCs w:val="28"/>
          </w:rPr>
          <w:t>52 Lists for Happiness</w:t>
        </w:r>
      </w:hyperlink>
      <w:r w:rsidR="007044F1" w:rsidRPr="005308F4">
        <w:rPr>
          <w:b/>
          <w:color w:val="16ADA1"/>
          <w:sz w:val="28"/>
          <w:szCs w:val="28"/>
        </w:rPr>
        <w:t xml:space="preserve"> </w:t>
      </w:r>
    </w:p>
    <w:p w:rsidR="007044F1" w:rsidRDefault="007044F1" w:rsidP="00D03AD3">
      <w:pPr>
        <w:spacing w:after="240"/>
        <w:ind w:left="714"/>
      </w:pPr>
      <w:r>
        <w:rPr>
          <w:noProof/>
        </w:rPr>
        <w:drawing>
          <wp:inline distT="0" distB="0" distL="0" distR="0">
            <wp:extent cx="4953000" cy="17920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2 Lists.jpg"/>
                    <pic:cNvPicPr/>
                  </pic:nvPicPr>
                  <pic:blipFill>
                    <a:blip r:embed="rId15"/>
                    <a:stretch>
                      <a:fillRect/>
                    </a:stretch>
                  </pic:blipFill>
                  <pic:spPr>
                    <a:xfrm>
                      <a:off x="0" y="0"/>
                      <a:ext cx="4972326" cy="1799015"/>
                    </a:xfrm>
                    <a:prstGeom prst="rect">
                      <a:avLst/>
                    </a:prstGeom>
                  </pic:spPr>
                </pic:pic>
              </a:graphicData>
            </a:graphic>
          </wp:inline>
        </w:drawing>
      </w:r>
    </w:p>
    <w:p w:rsidR="00FB6BA5" w:rsidRDefault="007044F1" w:rsidP="00D03AD3">
      <w:pPr>
        <w:spacing w:after="240"/>
        <w:ind w:left="714"/>
      </w:pPr>
      <w:r>
        <w:t>If you are a died-in-the-wool list-maker, then this beautifully-thought-out-and-designed workbook is for you. It helps you formulate a thorough selection of lists, one per day; then provides action tips for you to transform these lists into steps toward your goal.</w:t>
      </w:r>
    </w:p>
    <w:p w:rsidR="007044F1" w:rsidRDefault="007044F1" w:rsidP="00D03AD3">
      <w:pPr>
        <w:spacing w:after="240"/>
        <w:ind w:left="714"/>
      </w:pPr>
      <w:r>
        <w:t>Containing many extras in the form of illustrations, beautiful photography, copper foil and even a red velvet ribbon, “52 Lists for Happiness” also makes the perfect gift. Not only is it a useful workbook, but a visual feast for the eyes.</w:t>
      </w:r>
    </w:p>
    <w:p w:rsidR="007044F1" w:rsidRPr="005308F4" w:rsidRDefault="007044F1" w:rsidP="00D03AD3">
      <w:pPr>
        <w:spacing w:after="240"/>
        <w:ind w:left="714"/>
        <w:rPr>
          <w:noProof/>
          <w:color w:val="16ADA1"/>
          <w:lang w:val="en-CA" w:eastAsia="en-CA"/>
        </w:rPr>
      </w:pPr>
      <w:r w:rsidRPr="005308F4">
        <w:rPr>
          <w:noProof/>
          <w:color w:val="16ADA1"/>
          <w:lang w:val="en-CA" w:eastAsia="en-CA"/>
        </w:rPr>
        <w:t>PRICE: $14.08 USD (Hardcover)</w:t>
      </w:r>
    </w:p>
    <w:p w:rsidR="00D03AD3" w:rsidRPr="005308F4" w:rsidRDefault="007D3767" w:rsidP="00317F3F">
      <w:pPr>
        <w:pStyle w:val="ListParagraph"/>
        <w:numPr>
          <w:ilvl w:val="0"/>
          <w:numId w:val="1"/>
        </w:numPr>
        <w:contextualSpacing w:val="0"/>
        <w:rPr>
          <w:b/>
          <w:color w:val="16ADA1"/>
          <w:sz w:val="28"/>
          <w:szCs w:val="28"/>
        </w:rPr>
      </w:pPr>
      <w:hyperlink r:id="rId16" w:history="1">
        <w:r w:rsidR="00317F3F" w:rsidRPr="005308F4">
          <w:rPr>
            <w:rStyle w:val="Hyperlink"/>
            <w:b/>
            <w:color w:val="16ADA1"/>
            <w:sz w:val="28"/>
            <w:szCs w:val="28"/>
          </w:rPr>
          <w:t>Gratitude Journal</w:t>
        </w:r>
      </w:hyperlink>
    </w:p>
    <w:p w:rsidR="00317F3F" w:rsidRDefault="00317F3F" w:rsidP="00D03AD3">
      <w:pPr>
        <w:spacing w:after="240"/>
        <w:ind w:left="714"/>
      </w:pPr>
      <w:r>
        <w:rPr>
          <w:noProof/>
        </w:rPr>
        <w:drawing>
          <wp:inline distT="0" distB="0" distL="0" distR="0">
            <wp:extent cx="2680694" cy="199072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Gratitude Journal.jpg"/>
                    <pic:cNvPicPr/>
                  </pic:nvPicPr>
                  <pic:blipFill>
                    <a:blip r:embed="rId17"/>
                    <a:stretch>
                      <a:fillRect/>
                    </a:stretch>
                  </pic:blipFill>
                  <pic:spPr>
                    <a:xfrm>
                      <a:off x="0" y="0"/>
                      <a:ext cx="2718146" cy="2018537"/>
                    </a:xfrm>
                    <a:prstGeom prst="rect">
                      <a:avLst/>
                    </a:prstGeom>
                  </pic:spPr>
                </pic:pic>
              </a:graphicData>
            </a:graphic>
          </wp:inline>
        </w:drawing>
      </w:r>
    </w:p>
    <w:p w:rsidR="006765A4" w:rsidRDefault="00317F3F" w:rsidP="00D03AD3">
      <w:pPr>
        <w:spacing w:after="240"/>
        <w:ind w:left="714"/>
      </w:pPr>
      <w:r>
        <w:t>This 5-star, simple journal allows you to quickly write down and record 3-5 things per day that you feel grateful for. Included bible verses enrich this best-selling journal further, for those of the Christian faith or who simply like to receive inspiration while recording.</w:t>
      </w:r>
    </w:p>
    <w:p w:rsidR="00317F3F" w:rsidRDefault="00317F3F" w:rsidP="00D03AD3">
      <w:pPr>
        <w:spacing w:after="240"/>
        <w:ind w:left="714"/>
      </w:pPr>
      <w:r w:rsidRPr="00317F3F">
        <w:rPr>
          <w:b/>
        </w:rPr>
        <w:t>PRICE</w:t>
      </w:r>
      <w:r>
        <w:t>: $4.09 USD (format unspecified)</w:t>
      </w:r>
    </w:p>
    <w:p w:rsidR="00D03AD3" w:rsidRPr="005308F4" w:rsidRDefault="007D3767" w:rsidP="003B563A">
      <w:pPr>
        <w:pStyle w:val="ListParagraph"/>
        <w:numPr>
          <w:ilvl w:val="0"/>
          <w:numId w:val="1"/>
        </w:numPr>
        <w:contextualSpacing w:val="0"/>
        <w:rPr>
          <w:b/>
          <w:color w:val="16ADA1"/>
          <w:sz w:val="32"/>
          <w:szCs w:val="28"/>
        </w:rPr>
      </w:pPr>
      <w:hyperlink r:id="rId18" w:history="1">
        <w:r w:rsidR="008A2274" w:rsidRPr="005308F4">
          <w:rPr>
            <w:rStyle w:val="Hyperlink"/>
            <w:b/>
            <w:color w:val="16ADA1"/>
            <w:sz w:val="28"/>
          </w:rPr>
          <w:t>The Artist’s Way: A Spiritual Path to Higher Creativity</w:t>
        </w:r>
      </w:hyperlink>
    </w:p>
    <w:p w:rsidR="008A2274" w:rsidRDefault="008A2274" w:rsidP="00D03AD3">
      <w:pPr>
        <w:spacing w:after="240"/>
        <w:ind w:left="714"/>
      </w:pPr>
      <w:r>
        <w:rPr>
          <w:noProof/>
        </w:rPr>
        <w:drawing>
          <wp:inline distT="0" distB="0" distL="0" distR="0">
            <wp:extent cx="4972050" cy="218793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The Artists Way.jpg"/>
                    <pic:cNvPicPr/>
                  </pic:nvPicPr>
                  <pic:blipFill>
                    <a:blip r:embed="rId19"/>
                    <a:stretch>
                      <a:fillRect/>
                    </a:stretch>
                  </pic:blipFill>
                  <pic:spPr>
                    <a:xfrm>
                      <a:off x="0" y="0"/>
                      <a:ext cx="4983392" cy="2192924"/>
                    </a:xfrm>
                    <a:prstGeom prst="rect">
                      <a:avLst/>
                    </a:prstGeom>
                  </pic:spPr>
                </pic:pic>
              </a:graphicData>
            </a:graphic>
          </wp:inline>
        </w:drawing>
      </w:r>
    </w:p>
    <w:p w:rsidR="00D03AD3" w:rsidRDefault="003B563A" w:rsidP="00D03AD3">
      <w:pPr>
        <w:spacing w:after="240"/>
        <w:ind w:left="714"/>
      </w:pPr>
      <w:r>
        <w:t>This</w:t>
      </w:r>
      <w:r w:rsidR="00317F3F">
        <w:t xml:space="preserve"> one is not a journal: It is a deeply</w:t>
      </w:r>
      <w:r w:rsidR="00B96E6B">
        <w:t>-</w:t>
      </w:r>
      <w:r w:rsidR="00317F3F">
        <w:t xml:space="preserve">thought-ought book about re-igniting your creativity, considered by many to be </w:t>
      </w:r>
      <w:r w:rsidR="00B655F2">
        <w:t>a classic and the ultimate guide to living authentically</w:t>
      </w:r>
      <w:r w:rsidR="00B96E6B">
        <w:t xml:space="preserve"> and</w:t>
      </w:r>
      <w:r w:rsidR="00B655F2">
        <w:t xml:space="preserve"> re-filling your well of inspiration.</w:t>
      </w:r>
      <w:r w:rsidR="00317F3F">
        <w:t xml:space="preserve"> </w:t>
      </w:r>
    </w:p>
    <w:p w:rsidR="00317F3F" w:rsidRDefault="00317F3F" w:rsidP="00D03AD3">
      <w:pPr>
        <w:spacing w:after="240"/>
        <w:ind w:left="714"/>
      </w:pPr>
      <w:r>
        <w:t>It is the book that inspired author Elizabeth Gilbert to write “Eat, Pray, Love”.</w:t>
      </w:r>
    </w:p>
    <w:p w:rsidR="00B655F2" w:rsidRDefault="00B655F2" w:rsidP="00D03AD3">
      <w:pPr>
        <w:spacing w:after="240"/>
        <w:ind w:left="714"/>
      </w:pPr>
      <w:r w:rsidRPr="00B655F2">
        <w:rPr>
          <w:b/>
        </w:rPr>
        <w:t>PRICE</w:t>
      </w:r>
      <w:r>
        <w:t>: $14.35 USD</w:t>
      </w:r>
    </w:p>
    <w:p w:rsidR="003B563A" w:rsidRPr="005308F4" w:rsidRDefault="007D3767" w:rsidP="00B655F2">
      <w:pPr>
        <w:pStyle w:val="ListParagraph"/>
        <w:numPr>
          <w:ilvl w:val="0"/>
          <w:numId w:val="1"/>
        </w:numPr>
        <w:contextualSpacing w:val="0"/>
        <w:rPr>
          <w:b/>
          <w:color w:val="16ADA1"/>
          <w:sz w:val="28"/>
          <w:szCs w:val="28"/>
        </w:rPr>
      </w:pPr>
      <w:hyperlink r:id="rId20" w:history="1">
        <w:r w:rsidR="00B655F2" w:rsidRPr="005308F4">
          <w:rPr>
            <w:rStyle w:val="Hyperlink"/>
            <w:b/>
            <w:color w:val="16ADA1"/>
            <w:sz w:val="28"/>
            <w:szCs w:val="28"/>
          </w:rPr>
          <w:t>Little Book of Mindfulness</w:t>
        </w:r>
      </w:hyperlink>
      <w:r w:rsidR="00B655F2" w:rsidRPr="005308F4">
        <w:rPr>
          <w:b/>
          <w:color w:val="16ADA1"/>
          <w:sz w:val="28"/>
          <w:szCs w:val="28"/>
        </w:rPr>
        <w:t xml:space="preserve"> </w:t>
      </w:r>
    </w:p>
    <w:p w:rsidR="00B655F2" w:rsidRDefault="00B655F2" w:rsidP="003B563A">
      <w:pPr>
        <w:spacing w:after="240"/>
        <w:ind w:left="714"/>
        <w:rPr>
          <w:szCs w:val="28"/>
        </w:rPr>
      </w:pPr>
      <w:r>
        <w:rPr>
          <w:noProof/>
          <w:szCs w:val="28"/>
        </w:rPr>
        <w:drawing>
          <wp:inline distT="0" distB="0" distL="0" distR="0">
            <wp:extent cx="3021352" cy="20764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Little Book of Mindfulness.jpg"/>
                    <pic:cNvPicPr/>
                  </pic:nvPicPr>
                  <pic:blipFill>
                    <a:blip r:embed="rId21"/>
                    <a:stretch>
                      <a:fillRect/>
                    </a:stretch>
                  </pic:blipFill>
                  <pic:spPr>
                    <a:xfrm>
                      <a:off x="0" y="0"/>
                      <a:ext cx="3038975" cy="2088562"/>
                    </a:xfrm>
                    <a:prstGeom prst="rect">
                      <a:avLst/>
                    </a:prstGeom>
                  </pic:spPr>
                </pic:pic>
              </a:graphicData>
            </a:graphic>
          </wp:inline>
        </w:drawing>
      </w:r>
    </w:p>
    <w:p w:rsidR="003B563A" w:rsidRDefault="00B655F2" w:rsidP="003B563A">
      <w:pPr>
        <w:spacing w:after="240"/>
        <w:ind w:left="714"/>
        <w:rPr>
          <w:szCs w:val="28"/>
        </w:rPr>
      </w:pPr>
      <w:r>
        <w:rPr>
          <w:szCs w:val="28"/>
        </w:rPr>
        <w:t xml:space="preserve">This </w:t>
      </w:r>
      <w:r w:rsidR="00B96E6B">
        <w:rPr>
          <w:szCs w:val="28"/>
        </w:rPr>
        <w:t xml:space="preserve">inspirational </w:t>
      </w:r>
      <w:r>
        <w:rPr>
          <w:szCs w:val="28"/>
        </w:rPr>
        <w:t>workbook includes rich tips on the practical application of mindfulness and meditation techniques; tips on breathing, posture, health—as well as daily doses of inspiration. All of which can be put into practice within 5 or 10 minutes per day.</w:t>
      </w:r>
    </w:p>
    <w:p w:rsidR="00B655F2" w:rsidRDefault="00B655F2" w:rsidP="003B563A">
      <w:pPr>
        <w:spacing w:after="240"/>
        <w:ind w:left="714"/>
        <w:rPr>
          <w:szCs w:val="28"/>
        </w:rPr>
      </w:pPr>
      <w:r w:rsidRPr="00B96E6B">
        <w:rPr>
          <w:b/>
          <w:szCs w:val="28"/>
        </w:rPr>
        <w:t>PRICE</w:t>
      </w:r>
      <w:r>
        <w:rPr>
          <w:szCs w:val="28"/>
        </w:rPr>
        <w:t>: $4.02 USD (Kindle); $7.07 USD (</w:t>
      </w:r>
      <w:proofErr w:type="spellStart"/>
      <w:r>
        <w:rPr>
          <w:szCs w:val="28"/>
        </w:rPr>
        <w:t>Flexibound</w:t>
      </w:r>
      <w:proofErr w:type="spellEnd"/>
      <w:r>
        <w:rPr>
          <w:szCs w:val="28"/>
        </w:rPr>
        <w:t>)</w:t>
      </w:r>
    </w:p>
    <w:p w:rsidR="003B563A" w:rsidRPr="005308F4" w:rsidRDefault="007D3767" w:rsidP="00B96E6B">
      <w:pPr>
        <w:pStyle w:val="ListParagraph"/>
        <w:numPr>
          <w:ilvl w:val="0"/>
          <w:numId w:val="1"/>
        </w:numPr>
        <w:contextualSpacing w:val="0"/>
        <w:rPr>
          <w:b/>
          <w:color w:val="16ADA1"/>
          <w:sz w:val="28"/>
          <w:szCs w:val="28"/>
        </w:rPr>
      </w:pPr>
      <w:hyperlink r:id="rId22" w:history="1">
        <w:r w:rsidR="00B96E6B" w:rsidRPr="005308F4">
          <w:rPr>
            <w:rStyle w:val="Hyperlink"/>
            <w:b/>
            <w:color w:val="16ADA1"/>
            <w:sz w:val="28"/>
            <w:szCs w:val="28"/>
          </w:rPr>
          <w:t>Conquering Writers Block and Summoning Inspiration: Learn to Nurture a Lifestyle of Creativity</w:t>
        </w:r>
      </w:hyperlink>
    </w:p>
    <w:p w:rsidR="00B96E6B" w:rsidRDefault="00B96E6B" w:rsidP="00B96E6B">
      <w:pPr>
        <w:spacing w:after="240"/>
        <w:ind w:left="714"/>
        <w:rPr>
          <w:szCs w:val="28"/>
        </w:rPr>
      </w:pPr>
      <w:r>
        <w:rPr>
          <w:noProof/>
          <w:szCs w:val="28"/>
        </w:rPr>
        <w:drawing>
          <wp:inline distT="0" distB="0" distL="0" distR="0">
            <wp:extent cx="4899288" cy="1552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Conquering Writers Block.jpg"/>
                    <pic:cNvPicPr/>
                  </pic:nvPicPr>
                  <pic:blipFill>
                    <a:blip r:embed="rId23"/>
                    <a:stretch>
                      <a:fillRect/>
                    </a:stretch>
                  </pic:blipFill>
                  <pic:spPr>
                    <a:xfrm>
                      <a:off x="0" y="0"/>
                      <a:ext cx="4901917" cy="1553408"/>
                    </a:xfrm>
                    <a:prstGeom prst="rect">
                      <a:avLst/>
                    </a:prstGeom>
                  </pic:spPr>
                </pic:pic>
              </a:graphicData>
            </a:graphic>
          </wp:inline>
        </w:drawing>
      </w:r>
    </w:p>
    <w:p w:rsidR="003B563A" w:rsidRDefault="00B96E6B" w:rsidP="00B96E6B">
      <w:pPr>
        <w:spacing w:after="240"/>
        <w:ind w:left="714"/>
        <w:rPr>
          <w:szCs w:val="28"/>
        </w:rPr>
      </w:pPr>
      <w:r>
        <w:rPr>
          <w:szCs w:val="28"/>
        </w:rPr>
        <w:t>Although this book is primarily meant for those who write, it is far more than that. It is a joyous book that reflects author K. M. Weiland’s deep Christian faith, re-igniting wonder in the reader even as it helps you dispel your own personal blocks to creativity.</w:t>
      </w:r>
    </w:p>
    <w:p w:rsidR="00B96E6B" w:rsidRDefault="00B96E6B" w:rsidP="00B96E6B">
      <w:pPr>
        <w:spacing w:after="240"/>
        <w:ind w:left="714"/>
        <w:rPr>
          <w:szCs w:val="28"/>
        </w:rPr>
      </w:pPr>
      <w:r>
        <w:rPr>
          <w:szCs w:val="28"/>
        </w:rPr>
        <w:t xml:space="preserve">PRICE: $2.96 USD (Kindle); FREE Audio version available with </w:t>
      </w:r>
    </w:p>
    <w:p w:rsidR="001055A0" w:rsidRPr="005308F4" w:rsidRDefault="007D3767" w:rsidP="001055A0">
      <w:pPr>
        <w:pStyle w:val="ListParagraph"/>
        <w:numPr>
          <w:ilvl w:val="0"/>
          <w:numId w:val="1"/>
        </w:numPr>
        <w:contextualSpacing w:val="0"/>
        <w:rPr>
          <w:b/>
          <w:color w:val="16ADA1"/>
          <w:sz w:val="28"/>
          <w:szCs w:val="28"/>
        </w:rPr>
      </w:pPr>
      <w:hyperlink r:id="rId24" w:history="1">
        <w:r w:rsidR="004A1F84" w:rsidRPr="005308F4">
          <w:rPr>
            <w:rStyle w:val="Hyperlink"/>
            <w:b/>
            <w:color w:val="16ADA1"/>
            <w:sz w:val="28"/>
            <w:szCs w:val="28"/>
          </w:rPr>
          <w:t>Audible</w:t>
        </w:r>
      </w:hyperlink>
    </w:p>
    <w:p w:rsidR="004A1F84" w:rsidRDefault="004A1F84" w:rsidP="004A1F84">
      <w:pPr>
        <w:spacing w:after="240"/>
        <w:ind w:left="714"/>
        <w:rPr>
          <w:szCs w:val="28"/>
        </w:rPr>
      </w:pPr>
      <w:r>
        <w:rPr>
          <w:szCs w:val="28"/>
        </w:rPr>
        <w:t xml:space="preserve">Listen to your favorite inspirational books for free by installing Amazon-compatible Audible. </w:t>
      </w:r>
    </w:p>
    <w:p w:rsidR="004A1F84" w:rsidRDefault="004A1F84" w:rsidP="004A1F84">
      <w:pPr>
        <w:spacing w:after="240"/>
        <w:ind w:left="714"/>
        <w:rPr>
          <w:szCs w:val="28"/>
        </w:rPr>
      </w:pPr>
      <w:r w:rsidRPr="004A1F84">
        <w:rPr>
          <w:b/>
          <w:szCs w:val="28"/>
        </w:rPr>
        <w:t>PRICE</w:t>
      </w:r>
      <w:r>
        <w:rPr>
          <w:szCs w:val="28"/>
        </w:rPr>
        <w:t>: Plans start at $14.95 USD per month: Free trial</w:t>
      </w:r>
    </w:p>
    <w:p w:rsidR="003B6218" w:rsidRPr="005308F4" w:rsidRDefault="001055A0" w:rsidP="004A1F84">
      <w:pPr>
        <w:pStyle w:val="ListParagraph"/>
        <w:numPr>
          <w:ilvl w:val="0"/>
          <w:numId w:val="1"/>
        </w:numPr>
        <w:contextualSpacing w:val="0"/>
        <w:rPr>
          <w:b/>
          <w:color w:val="16ADA1"/>
          <w:sz w:val="28"/>
          <w:szCs w:val="28"/>
        </w:rPr>
      </w:pPr>
      <w:r w:rsidRPr="005308F4">
        <w:rPr>
          <w:b/>
          <w:color w:val="16ADA1"/>
          <w:sz w:val="28"/>
          <w:szCs w:val="28"/>
        </w:rPr>
        <w:t xml:space="preserve"> </w:t>
      </w:r>
      <w:hyperlink r:id="rId25" w:history="1">
        <w:r w:rsidR="004A1F84" w:rsidRPr="005308F4">
          <w:rPr>
            <w:rStyle w:val="Hyperlink"/>
            <w:b/>
            <w:color w:val="16ADA1"/>
            <w:sz w:val="28"/>
            <w:szCs w:val="28"/>
          </w:rPr>
          <w:t>Stop Breathe Think</w:t>
        </w:r>
      </w:hyperlink>
      <w:r w:rsidR="004A1F84" w:rsidRPr="005308F4">
        <w:rPr>
          <w:b/>
          <w:color w:val="16ADA1"/>
          <w:sz w:val="28"/>
          <w:szCs w:val="28"/>
        </w:rPr>
        <w:t xml:space="preserve"> </w:t>
      </w:r>
    </w:p>
    <w:p w:rsidR="004A3437" w:rsidRDefault="004A1F84" w:rsidP="003B6218">
      <w:pPr>
        <w:spacing w:after="240"/>
        <w:ind w:left="714"/>
        <w:rPr>
          <w:szCs w:val="28"/>
        </w:rPr>
      </w:pPr>
      <w:r>
        <w:rPr>
          <w:szCs w:val="28"/>
        </w:rPr>
        <w:t>This customized, guided meditation app has been cited by countless people as the only app that works on chronic insomnia.</w:t>
      </w:r>
      <w:r w:rsidR="004A3437">
        <w:rPr>
          <w:szCs w:val="28"/>
        </w:rPr>
        <w:t xml:space="preserve"> Stop Breathe Think prompts you to answer questions on your emotional state, so it can “diagnose” and present a customized meditation for you, as well as yoga or acupressure points to apply. Winner of</w:t>
      </w:r>
      <w:r w:rsidR="004A3437" w:rsidRPr="004A3437">
        <w:rPr>
          <w:szCs w:val="28"/>
        </w:rPr>
        <w:t xml:space="preserve"> the 2017 Webby </w:t>
      </w:r>
      <w:r w:rsidR="004A3437">
        <w:rPr>
          <w:szCs w:val="28"/>
        </w:rPr>
        <w:t>“</w:t>
      </w:r>
      <w:r w:rsidR="004A3437" w:rsidRPr="004A3437">
        <w:rPr>
          <w:szCs w:val="28"/>
        </w:rPr>
        <w:t>People’s Voice Award for Best Health App</w:t>
      </w:r>
      <w:r w:rsidR="004A3437">
        <w:rPr>
          <w:szCs w:val="28"/>
        </w:rPr>
        <w:t>”.</w:t>
      </w:r>
    </w:p>
    <w:p w:rsidR="003B6218" w:rsidRDefault="004A1F84" w:rsidP="003B6218">
      <w:pPr>
        <w:spacing w:after="240"/>
        <w:ind w:left="714"/>
        <w:rPr>
          <w:b/>
          <w:color w:val="EF675B"/>
          <w:sz w:val="28"/>
          <w:szCs w:val="28"/>
        </w:rPr>
      </w:pPr>
      <w:r w:rsidRPr="004A3437">
        <w:rPr>
          <w:b/>
          <w:szCs w:val="28"/>
        </w:rPr>
        <w:t>PRICE</w:t>
      </w:r>
      <w:r>
        <w:rPr>
          <w:szCs w:val="28"/>
        </w:rPr>
        <w:t>: Available for both iPhone and Android</w:t>
      </w:r>
    </w:p>
    <w:p w:rsidR="00DF5D4B" w:rsidRPr="005308F4" w:rsidRDefault="00573EC3" w:rsidP="004A3437">
      <w:pPr>
        <w:pStyle w:val="ListParagraph"/>
        <w:numPr>
          <w:ilvl w:val="0"/>
          <w:numId w:val="1"/>
        </w:numPr>
        <w:contextualSpacing w:val="0"/>
        <w:rPr>
          <w:b/>
          <w:color w:val="16ADA1"/>
          <w:sz w:val="28"/>
          <w:szCs w:val="28"/>
        </w:rPr>
      </w:pPr>
      <w:r w:rsidRPr="005308F4">
        <w:rPr>
          <w:b/>
          <w:color w:val="16ADA1"/>
          <w:sz w:val="28"/>
          <w:szCs w:val="28"/>
        </w:rPr>
        <w:t xml:space="preserve"> </w:t>
      </w:r>
      <w:hyperlink r:id="rId26" w:history="1">
        <w:r w:rsidR="004A3437" w:rsidRPr="005308F4">
          <w:rPr>
            <w:rStyle w:val="Hyperlink"/>
            <w:b/>
            <w:color w:val="16ADA1"/>
            <w:sz w:val="28"/>
            <w:szCs w:val="28"/>
          </w:rPr>
          <w:t>Sleep Cycle</w:t>
        </w:r>
      </w:hyperlink>
    </w:p>
    <w:p w:rsidR="00DF5D4B" w:rsidRDefault="004A3437" w:rsidP="00DF5D4B">
      <w:pPr>
        <w:spacing w:after="240"/>
        <w:ind w:left="714"/>
        <w:rPr>
          <w:szCs w:val="28"/>
        </w:rPr>
      </w:pPr>
      <w:r>
        <w:rPr>
          <w:szCs w:val="28"/>
        </w:rPr>
        <w:t>This intelligent app allows your mobile to analyze your sleep patterns and wake you during your lightest sleep phase for maximum refreshment. A godsend, if you habitually wake up groggy and out of sorts (a common problem when you awake during your deepest sleep phase instead).</w:t>
      </w:r>
    </w:p>
    <w:p w:rsidR="004A3437" w:rsidRDefault="004A3437" w:rsidP="00DF5D4B">
      <w:pPr>
        <w:spacing w:after="240"/>
        <w:ind w:left="714"/>
        <w:rPr>
          <w:szCs w:val="28"/>
        </w:rPr>
      </w:pPr>
      <w:r w:rsidRPr="004A3437">
        <w:rPr>
          <w:b/>
          <w:szCs w:val="28"/>
        </w:rPr>
        <w:t>PRICE</w:t>
      </w:r>
      <w:r>
        <w:rPr>
          <w:szCs w:val="28"/>
        </w:rPr>
        <w:t>: Free; Available for both iPhone and Android</w:t>
      </w:r>
    </w:p>
    <w:p w:rsidR="00DF5D4B" w:rsidRPr="005308F4" w:rsidRDefault="004A3437" w:rsidP="003C6925">
      <w:pPr>
        <w:pStyle w:val="ListParagraph"/>
        <w:numPr>
          <w:ilvl w:val="0"/>
          <w:numId w:val="1"/>
        </w:numPr>
        <w:contextualSpacing w:val="0"/>
        <w:rPr>
          <w:b/>
          <w:color w:val="16ADA1"/>
          <w:sz w:val="28"/>
          <w:szCs w:val="28"/>
        </w:rPr>
      </w:pPr>
      <w:r w:rsidRPr="005308F4">
        <w:rPr>
          <w:b/>
          <w:color w:val="16ADA1"/>
          <w:sz w:val="28"/>
          <w:szCs w:val="28"/>
        </w:rPr>
        <w:lastRenderedPageBreak/>
        <w:t xml:space="preserve"> </w:t>
      </w:r>
      <w:hyperlink r:id="rId27" w:history="1">
        <w:r w:rsidR="003C6925" w:rsidRPr="005308F4">
          <w:rPr>
            <w:rStyle w:val="Hyperlink"/>
            <w:b/>
            <w:color w:val="16ADA1"/>
            <w:sz w:val="28"/>
            <w:szCs w:val="28"/>
          </w:rPr>
          <w:t>C</w:t>
        </w:r>
        <w:r w:rsidRPr="005308F4">
          <w:rPr>
            <w:rStyle w:val="Hyperlink"/>
            <w:b/>
            <w:color w:val="16ADA1"/>
            <w:sz w:val="28"/>
            <w:szCs w:val="28"/>
          </w:rPr>
          <w:t>alm</w:t>
        </w:r>
      </w:hyperlink>
    </w:p>
    <w:p w:rsidR="004A3437" w:rsidRPr="004A3437" w:rsidRDefault="003C6925" w:rsidP="003C6925">
      <w:pPr>
        <w:spacing w:after="240"/>
        <w:ind w:left="714"/>
        <w:rPr>
          <w:b/>
          <w:color w:val="EF675B"/>
          <w:sz w:val="28"/>
          <w:szCs w:val="28"/>
        </w:rPr>
      </w:pPr>
      <w:r>
        <w:rPr>
          <w:b/>
          <w:noProof/>
          <w:color w:val="EF675B"/>
          <w:sz w:val="28"/>
          <w:szCs w:val="28"/>
        </w:rPr>
        <w:drawing>
          <wp:inline distT="0" distB="0" distL="0" distR="0">
            <wp:extent cx="4914900" cy="25166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Calm.jpg"/>
                    <pic:cNvPicPr/>
                  </pic:nvPicPr>
                  <pic:blipFill>
                    <a:blip r:embed="rId28"/>
                    <a:stretch>
                      <a:fillRect/>
                    </a:stretch>
                  </pic:blipFill>
                  <pic:spPr>
                    <a:xfrm>
                      <a:off x="0" y="0"/>
                      <a:ext cx="4923181" cy="2520851"/>
                    </a:xfrm>
                    <a:prstGeom prst="rect">
                      <a:avLst/>
                    </a:prstGeom>
                  </pic:spPr>
                </pic:pic>
              </a:graphicData>
            </a:graphic>
          </wp:inline>
        </w:drawing>
      </w:r>
    </w:p>
    <w:p w:rsidR="00EC5AD7" w:rsidRDefault="003C6925" w:rsidP="003C6925">
      <w:pPr>
        <w:spacing w:after="240"/>
        <w:ind w:left="714"/>
      </w:pPr>
      <w:r>
        <w:t>This popular mindfulness and meditation app contains a unique feature—Sleep Stories. If you always fall asleep when listening to stories, this feature can help you tame chronic insomnia.</w:t>
      </w:r>
    </w:p>
    <w:p w:rsidR="003C6925" w:rsidRDefault="003C6925" w:rsidP="003C6925">
      <w:pPr>
        <w:spacing w:after="240"/>
        <w:ind w:left="714"/>
      </w:pPr>
      <w:r>
        <w:t>Provides nature scenes, meditations and breathing exercises too.</w:t>
      </w:r>
    </w:p>
    <w:p w:rsidR="003C6925" w:rsidRDefault="003C6925" w:rsidP="003C6925">
      <w:pPr>
        <w:spacing w:after="240"/>
        <w:ind w:left="714"/>
      </w:pPr>
      <w:r w:rsidRPr="003C6925">
        <w:rPr>
          <w:b/>
        </w:rPr>
        <w:t>PRICE</w:t>
      </w:r>
      <w:r>
        <w:t xml:space="preserve">: Plans start at $4.99 USD per month, billed annually </w:t>
      </w:r>
    </w:p>
    <w:p w:rsidR="00EA4800" w:rsidRPr="005308F4" w:rsidRDefault="00EC5AD7" w:rsidP="00D17EB1">
      <w:pPr>
        <w:pStyle w:val="ListParagraph"/>
        <w:numPr>
          <w:ilvl w:val="0"/>
          <w:numId w:val="1"/>
        </w:numPr>
        <w:contextualSpacing w:val="0"/>
        <w:rPr>
          <w:b/>
          <w:color w:val="16ADA1"/>
          <w:sz w:val="28"/>
          <w:szCs w:val="28"/>
        </w:rPr>
      </w:pPr>
      <w:r w:rsidRPr="005308F4">
        <w:rPr>
          <w:color w:val="16ADA1"/>
        </w:rPr>
        <w:t xml:space="preserve"> </w:t>
      </w:r>
      <w:r w:rsidRPr="005308F4">
        <w:rPr>
          <w:b/>
          <w:color w:val="16ADA1"/>
          <w:sz w:val="28"/>
        </w:rPr>
        <w:t xml:space="preserve"> </w:t>
      </w:r>
      <w:hyperlink r:id="rId29" w:history="1">
        <w:r w:rsidR="00D17EB1" w:rsidRPr="005308F4">
          <w:rPr>
            <w:rStyle w:val="Hyperlink"/>
            <w:b/>
            <w:color w:val="16ADA1"/>
            <w:sz w:val="28"/>
          </w:rPr>
          <w:t>Gratitude 365</w:t>
        </w:r>
      </w:hyperlink>
    </w:p>
    <w:p w:rsidR="00EA4800" w:rsidRDefault="00D17EB1" w:rsidP="00EA4800">
      <w:pPr>
        <w:spacing w:after="240"/>
        <w:ind w:left="714"/>
        <w:rPr>
          <w:szCs w:val="28"/>
        </w:rPr>
      </w:pPr>
      <w:r>
        <w:rPr>
          <w:szCs w:val="28"/>
        </w:rPr>
        <w:t xml:space="preserve">This five-star iPhone app makes journaling easy. Choose a photo for the day, view them as a calendar, list what you are grateful for, total up your daily </w:t>
      </w:r>
      <w:proofErr w:type="spellStart"/>
      <w:r>
        <w:rPr>
          <w:szCs w:val="28"/>
        </w:rPr>
        <w:t>gratitudes</w:t>
      </w:r>
      <w:proofErr w:type="spellEnd"/>
      <w:r>
        <w:rPr>
          <w:szCs w:val="28"/>
        </w:rPr>
        <w:t>, password-protect your journal—and more. If manually writing in a hard copy is not your thing and you live digitally, this may be the gratitude journal for you.</w:t>
      </w:r>
    </w:p>
    <w:p w:rsidR="00D17EB1" w:rsidRPr="00EA4800" w:rsidRDefault="00D17EB1" w:rsidP="00EA4800">
      <w:pPr>
        <w:spacing w:after="240"/>
        <w:ind w:left="714"/>
        <w:rPr>
          <w:szCs w:val="28"/>
        </w:rPr>
      </w:pPr>
      <w:r w:rsidRPr="00D17EB1">
        <w:rPr>
          <w:b/>
          <w:szCs w:val="28"/>
        </w:rPr>
        <w:t>PRICE</w:t>
      </w:r>
      <w:r>
        <w:rPr>
          <w:szCs w:val="28"/>
        </w:rPr>
        <w:t>: Free from the App Store</w:t>
      </w:r>
    </w:p>
    <w:p w:rsidR="009D0622" w:rsidRPr="005308F4" w:rsidRDefault="009D0622" w:rsidP="00D17EB1">
      <w:pPr>
        <w:pStyle w:val="ListParagraph"/>
        <w:numPr>
          <w:ilvl w:val="0"/>
          <w:numId w:val="1"/>
        </w:numPr>
        <w:contextualSpacing w:val="0"/>
        <w:rPr>
          <w:b/>
          <w:color w:val="16ADA1"/>
          <w:sz w:val="28"/>
          <w:szCs w:val="28"/>
        </w:rPr>
      </w:pPr>
      <w:r w:rsidRPr="005308F4">
        <w:rPr>
          <w:b/>
          <w:color w:val="16ADA1"/>
          <w:sz w:val="28"/>
          <w:szCs w:val="28"/>
        </w:rPr>
        <w:t xml:space="preserve">  </w:t>
      </w:r>
      <w:hyperlink r:id="rId30" w:history="1">
        <w:r w:rsidR="00D17EB1" w:rsidRPr="005308F4">
          <w:rPr>
            <w:rStyle w:val="Hyperlink"/>
            <w:b/>
            <w:color w:val="16ADA1"/>
            <w:sz w:val="28"/>
            <w:szCs w:val="28"/>
          </w:rPr>
          <w:t>Gratitude Reminders for Optimism and Happiness</w:t>
        </w:r>
      </w:hyperlink>
    </w:p>
    <w:p w:rsidR="00C53703" w:rsidRDefault="00D17EB1" w:rsidP="009D0622">
      <w:pPr>
        <w:spacing w:after="240"/>
        <w:ind w:left="714"/>
        <w:rPr>
          <w:szCs w:val="28"/>
        </w:rPr>
      </w:pPr>
      <w:r>
        <w:rPr>
          <w:szCs w:val="28"/>
        </w:rPr>
        <w:t xml:space="preserve">Rather than just allowing you to journal, this app serves up random gratitude reminders during the day, along with a beautiful photographic background. You can make your own specific gratitude reminders, choose a mantra, </w:t>
      </w:r>
      <w:r w:rsidR="00340481">
        <w:rPr>
          <w:szCs w:val="28"/>
        </w:rPr>
        <w:t>upload your own photos if you prefer and set how many times per day you receive a reminder.</w:t>
      </w:r>
    </w:p>
    <w:p w:rsidR="00340481" w:rsidRPr="00C53703" w:rsidRDefault="00340481" w:rsidP="009D0622">
      <w:pPr>
        <w:spacing w:after="240"/>
        <w:ind w:left="714"/>
        <w:rPr>
          <w:szCs w:val="28"/>
        </w:rPr>
      </w:pPr>
      <w:r w:rsidRPr="00340481">
        <w:rPr>
          <w:b/>
          <w:szCs w:val="28"/>
        </w:rPr>
        <w:t>PRICE</w:t>
      </w:r>
      <w:r>
        <w:rPr>
          <w:szCs w:val="28"/>
        </w:rPr>
        <w:t>: Free from the App Store</w:t>
      </w:r>
    </w:p>
    <w:p w:rsidR="009D0622" w:rsidRPr="005308F4" w:rsidRDefault="009D0622" w:rsidP="00340481">
      <w:pPr>
        <w:pStyle w:val="ListParagraph"/>
        <w:numPr>
          <w:ilvl w:val="0"/>
          <w:numId w:val="1"/>
        </w:numPr>
        <w:contextualSpacing w:val="0"/>
        <w:rPr>
          <w:b/>
          <w:color w:val="16ADA1"/>
          <w:sz w:val="28"/>
          <w:szCs w:val="28"/>
        </w:rPr>
      </w:pPr>
      <w:r w:rsidRPr="005308F4">
        <w:rPr>
          <w:b/>
          <w:color w:val="16ADA1"/>
          <w:sz w:val="28"/>
          <w:szCs w:val="28"/>
        </w:rPr>
        <w:lastRenderedPageBreak/>
        <w:t xml:space="preserve"> </w:t>
      </w:r>
      <w:hyperlink r:id="rId31" w:history="1">
        <w:r w:rsidR="00340481" w:rsidRPr="005308F4">
          <w:rPr>
            <w:rStyle w:val="Hyperlink"/>
            <w:b/>
            <w:color w:val="16ADA1"/>
            <w:sz w:val="28"/>
            <w:szCs w:val="28"/>
          </w:rPr>
          <w:t>DoYogaWithMe.com</w:t>
        </w:r>
      </w:hyperlink>
    </w:p>
    <w:p w:rsidR="00335E93" w:rsidRDefault="00335E93" w:rsidP="009D0622">
      <w:pPr>
        <w:spacing w:after="240"/>
        <w:ind w:left="714"/>
        <w:rPr>
          <w:szCs w:val="28"/>
        </w:rPr>
      </w:pPr>
      <w:r>
        <w:rPr>
          <w:noProof/>
          <w:szCs w:val="28"/>
        </w:rPr>
        <w:drawing>
          <wp:inline distT="0" distB="0" distL="0" distR="0">
            <wp:extent cx="5067300" cy="220521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DoYogaWithMe.jpg"/>
                    <pic:cNvPicPr/>
                  </pic:nvPicPr>
                  <pic:blipFill>
                    <a:blip r:embed="rId32"/>
                    <a:stretch>
                      <a:fillRect/>
                    </a:stretch>
                  </pic:blipFill>
                  <pic:spPr>
                    <a:xfrm>
                      <a:off x="0" y="0"/>
                      <a:ext cx="5079835" cy="2210669"/>
                    </a:xfrm>
                    <a:prstGeom prst="rect">
                      <a:avLst/>
                    </a:prstGeom>
                  </pic:spPr>
                </pic:pic>
              </a:graphicData>
            </a:graphic>
          </wp:inline>
        </w:drawing>
      </w:r>
    </w:p>
    <w:p w:rsidR="00C53703" w:rsidRDefault="00340481" w:rsidP="009D0622">
      <w:pPr>
        <w:spacing w:after="240"/>
        <w:ind w:left="714"/>
        <w:rPr>
          <w:szCs w:val="28"/>
        </w:rPr>
      </w:pPr>
      <w:r>
        <w:rPr>
          <w:szCs w:val="28"/>
        </w:rPr>
        <w:t>If you are a visual learner, try the</w:t>
      </w:r>
      <w:r w:rsidR="00335E93">
        <w:rPr>
          <w:szCs w:val="28"/>
        </w:rPr>
        <w:t xml:space="preserve"> hundreds of free, streaming</w:t>
      </w:r>
      <w:r>
        <w:rPr>
          <w:szCs w:val="28"/>
        </w:rPr>
        <w:t xml:space="preserve"> videos</w:t>
      </w:r>
      <w:r w:rsidR="00335E93">
        <w:rPr>
          <w:szCs w:val="28"/>
        </w:rPr>
        <w:t xml:space="preserve"> from this positive online community.</w:t>
      </w:r>
    </w:p>
    <w:p w:rsidR="00335E93" w:rsidRPr="009D0622" w:rsidRDefault="00335E93" w:rsidP="009D0622">
      <w:pPr>
        <w:spacing w:after="240"/>
        <w:ind w:left="714"/>
        <w:rPr>
          <w:szCs w:val="28"/>
        </w:rPr>
      </w:pPr>
      <w:r w:rsidRPr="00335E93">
        <w:rPr>
          <w:b/>
          <w:szCs w:val="28"/>
        </w:rPr>
        <w:t>PRICE</w:t>
      </w:r>
      <w:r>
        <w:rPr>
          <w:szCs w:val="28"/>
        </w:rPr>
        <w:t>: Free, but you can also donate or subscribe for $10.00 USD per month.</w:t>
      </w:r>
    </w:p>
    <w:p w:rsidR="00335E93" w:rsidRPr="005308F4" w:rsidRDefault="007D3767" w:rsidP="00335E93">
      <w:pPr>
        <w:pStyle w:val="ListParagraph"/>
        <w:numPr>
          <w:ilvl w:val="0"/>
          <w:numId w:val="1"/>
        </w:numPr>
        <w:contextualSpacing w:val="0"/>
        <w:rPr>
          <w:b/>
          <w:color w:val="16ADA1"/>
          <w:sz w:val="32"/>
          <w:szCs w:val="28"/>
        </w:rPr>
      </w:pPr>
      <w:hyperlink r:id="rId33" w:history="1">
        <w:r w:rsidR="00335E93" w:rsidRPr="005308F4">
          <w:rPr>
            <w:rStyle w:val="Hyperlink"/>
            <w:b/>
            <w:color w:val="16ADA1"/>
            <w:sz w:val="28"/>
          </w:rPr>
          <w:t>Pranayama Breathing Videos</w:t>
        </w:r>
      </w:hyperlink>
    </w:p>
    <w:p w:rsidR="00335E93" w:rsidRDefault="00335E93" w:rsidP="00335E93">
      <w:pPr>
        <w:spacing w:after="240"/>
        <w:ind w:left="714"/>
        <w:rPr>
          <w:color w:val="000000" w:themeColor="text1"/>
          <w:szCs w:val="28"/>
        </w:rPr>
      </w:pPr>
      <w:r>
        <w:rPr>
          <w:color w:val="000000" w:themeColor="text1"/>
          <w:szCs w:val="28"/>
        </w:rPr>
        <w:t xml:space="preserve">A good place to start, when you are considering learning yoga or exploring DoYogaWithMe.com, is with this selection of Pranayama breathing videos. (‘Pranayama’ is your basic yoga breathing </w:t>
      </w:r>
      <w:r w:rsidR="009D0510">
        <w:rPr>
          <w:color w:val="000000" w:themeColor="text1"/>
          <w:szCs w:val="28"/>
        </w:rPr>
        <w:t>techniques</w:t>
      </w:r>
      <w:r>
        <w:rPr>
          <w:color w:val="000000" w:themeColor="text1"/>
          <w:szCs w:val="28"/>
        </w:rPr>
        <w:t>, the foundation of yoga.)</w:t>
      </w:r>
    </w:p>
    <w:p w:rsidR="00335E93" w:rsidRPr="00335E93" w:rsidRDefault="00335E93" w:rsidP="00335E93">
      <w:pPr>
        <w:spacing w:after="240"/>
        <w:ind w:left="714"/>
        <w:rPr>
          <w:color w:val="000000" w:themeColor="text1"/>
          <w:szCs w:val="28"/>
        </w:rPr>
      </w:pPr>
      <w:r w:rsidRPr="00335E93">
        <w:rPr>
          <w:b/>
          <w:color w:val="000000" w:themeColor="text1"/>
          <w:szCs w:val="28"/>
        </w:rPr>
        <w:t>PRICE</w:t>
      </w:r>
      <w:r>
        <w:rPr>
          <w:color w:val="000000" w:themeColor="text1"/>
          <w:szCs w:val="28"/>
        </w:rPr>
        <w:t>: Free.</w:t>
      </w:r>
    </w:p>
    <w:p w:rsidR="00335E93" w:rsidRPr="005308F4" w:rsidRDefault="00335E93" w:rsidP="00335E93">
      <w:pPr>
        <w:pStyle w:val="ListParagraph"/>
        <w:numPr>
          <w:ilvl w:val="0"/>
          <w:numId w:val="1"/>
        </w:numPr>
        <w:contextualSpacing w:val="0"/>
        <w:rPr>
          <w:b/>
          <w:color w:val="16ADA1"/>
          <w:sz w:val="28"/>
          <w:szCs w:val="28"/>
        </w:rPr>
      </w:pPr>
      <w:r w:rsidRPr="005308F4">
        <w:rPr>
          <w:b/>
          <w:color w:val="16ADA1"/>
          <w:sz w:val="28"/>
          <w:szCs w:val="28"/>
        </w:rPr>
        <w:t xml:space="preserve"> </w:t>
      </w:r>
      <w:hyperlink r:id="rId34" w:history="1">
        <w:r w:rsidRPr="005308F4">
          <w:rPr>
            <w:rStyle w:val="Hyperlink"/>
            <w:b/>
            <w:color w:val="16ADA1"/>
            <w:sz w:val="28"/>
            <w:szCs w:val="28"/>
          </w:rPr>
          <w:t>Yoga for Chronic Stress, Anxiety and Depression</w:t>
        </w:r>
      </w:hyperlink>
    </w:p>
    <w:p w:rsidR="00335E93" w:rsidRDefault="00335E93" w:rsidP="00335E93">
      <w:pPr>
        <w:spacing w:after="240"/>
        <w:ind w:left="714"/>
        <w:rPr>
          <w:color w:val="000000" w:themeColor="text1"/>
          <w:szCs w:val="28"/>
        </w:rPr>
      </w:pPr>
      <w:r>
        <w:rPr>
          <w:color w:val="000000" w:themeColor="text1"/>
          <w:szCs w:val="28"/>
        </w:rPr>
        <w:t>Three-part video course that helps you take an honest look at the causes of your own unique stressor and dissipate much of that stress through yoga, while elevating your mood at the same time</w:t>
      </w:r>
      <w:r w:rsidR="00A40734">
        <w:rPr>
          <w:color w:val="000000" w:themeColor="text1"/>
          <w:szCs w:val="28"/>
        </w:rPr>
        <w:t>, presented in written and video form—with access to a forum, so you can ask questions.</w:t>
      </w:r>
    </w:p>
    <w:p w:rsidR="00A40734" w:rsidRPr="00335E93" w:rsidRDefault="00A40734" w:rsidP="00335E93">
      <w:pPr>
        <w:spacing w:after="240"/>
        <w:ind w:left="714"/>
        <w:rPr>
          <w:color w:val="000000" w:themeColor="text1"/>
          <w:szCs w:val="28"/>
        </w:rPr>
      </w:pPr>
      <w:r w:rsidRPr="00A40734">
        <w:rPr>
          <w:b/>
          <w:color w:val="000000" w:themeColor="text1"/>
          <w:szCs w:val="28"/>
        </w:rPr>
        <w:t>PRICE</w:t>
      </w:r>
      <w:r>
        <w:rPr>
          <w:color w:val="000000" w:themeColor="text1"/>
          <w:szCs w:val="28"/>
        </w:rPr>
        <w:t>: Free.</w:t>
      </w:r>
    </w:p>
    <w:p w:rsidR="00D03AD3" w:rsidRPr="005308F4" w:rsidRDefault="007D3767" w:rsidP="00340481">
      <w:pPr>
        <w:pStyle w:val="ListParagraph"/>
        <w:numPr>
          <w:ilvl w:val="0"/>
          <w:numId w:val="1"/>
        </w:numPr>
        <w:contextualSpacing w:val="0"/>
        <w:rPr>
          <w:b/>
          <w:color w:val="16ADA1"/>
          <w:sz w:val="28"/>
          <w:szCs w:val="28"/>
        </w:rPr>
      </w:pPr>
      <w:hyperlink r:id="rId35" w:history="1">
        <w:r w:rsidR="00340481" w:rsidRPr="005308F4">
          <w:rPr>
            <w:rStyle w:val="Hyperlink"/>
            <w:b/>
            <w:color w:val="16ADA1"/>
            <w:sz w:val="28"/>
          </w:rPr>
          <w:t>The Real Meaning of Meditation</w:t>
        </w:r>
      </w:hyperlink>
    </w:p>
    <w:p w:rsidR="00DA0551" w:rsidRDefault="00340481" w:rsidP="00D03AD3">
      <w:pPr>
        <w:spacing w:after="240"/>
        <w:ind w:left="714"/>
      </w:pPr>
      <w:r>
        <w:t>Excellent, no-nonsense article from Yoga International explaining all the basics of meditation—including how to do it, how to cultivate stillness, signs of progress, what you can expect and the principles behind it</w:t>
      </w:r>
      <w:r w:rsidR="00DA0551">
        <w:t>.</w:t>
      </w:r>
    </w:p>
    <w:p w:rsidR="00953C03" w:rsidRDefault="00340481" w:rsidP="00A40734">
      <w:pPr>
        <w:spacing w:after="240"/>
        <w:ind w:left="714"/>
      </w:pPr>
      <w:r>
        <w:t>Well worth reading, if you’re new to meditation.</w:t>
      </w:r>
      <w:r w:rsidR="00953C03">
        <w:br w:type="page"/>
      </w:r>
    </w:p>
    <w:p w:rsidR="0019033F" w:rsidRPr="005308F4" w:rsidRDefault="00AF0AF3" w:rsidP="00541D19">
      <w:pPr>
        <w:pStyle w:val="ListParagraph"/>
        <w:numPr>
          <w:ilvl w:val="0"/>
          <w:numId w:val="1"/>
        </w:numPr>
        <w:ind w:left="714"/>
        <w:contextualSpacing w:val="0"/>
        <w:rPr>
          <w:szCs w:val="28"/>
        </w:rPr>
      </w:pPr>
      <w:r w:rsidRPr="005308F4">
        <w:rPr>
          <w:rFonts w:cs="Times New Roman (Body CS)"/>
          <w:b/>
          <w:color w:val="16ADA1"/>
          <w:sz w:val="28"/>
          <w:szCs w:val="28"/>
        </w:rPr>
        <w:lastRenderedPageBreak/>
        <w:t xml:space="preserve"> </w:t>
      </w:r>
      <w:r w:rsidR="005308F4" w:rsidRPr="005308F4">
        <w:rPr>
          <w:rFonts w:cs="Times New Roman (Body CS)"/>
          <w:b/>
          <w:color w:val="16ADA1"/>
          <w:sz w:val="28"/>
          <w:szCs w:val="28"/>
        </w:rPr>
        <w:t xml:space="preserve"> FEIVO Women’s Control Workout </w:t>
      </w:r>
      <w:r w:rsidR="0019033F">
        <w:rPr>
          <w:noProof/>
          <w:szCs w:val="28"/>
        </w:rPr>
        <w:drawing>
          <wp:inline distT="0" distB="0" distL="0" distR="0">
            <wp:extent cx="5038725" cy="21933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Feivo Yoga Pants.jpg"/>
                    <pic:cNvPicPr/>
                  </pic:nvPicPr>
                  <pic:blipFill>
                    <a:blip r:embed="rId36"/>
                    <a:stretch>
                      <a:fillRect/>
                    </a:stretch>
                  </pic:blipFill>
                  <pic:spPr>
                    <a:xfrm>
                      <a:off x="0" y="0"/>
                      <a:ext cx="5043499" cy="2195440"/>
                    </a:xfrm>
                    <a:prstGeom prst="rect">
                      <a:avLst/>
                    </a:prstGeom>
                  </pic:spPr>
                </pic:pic>
              </a:graphicData>
            </a:graphic>
          </wp:inline>
        </w:drawing>
      </w:r>
    </w:p>
    <w:p w:rsidR="0019033F" w:rsidRDefault="0019033F" w:rsidP="0019033F">
      <w:pPr>
        <w:spacing w:after="240"/>
        <w:ind w:left="714"/>
        <w:rPr>
          <w:szCs w:val="28"/>
        </w:rPr>
      </w:pPr>
      <w:r>
        <w:rPr>
          <w:szCs w:val="28"/>
        </w:rPr>
        <w:t xml:space="preserve">You can wear any type of loose-fitting pant for yoga, but if you need a little more control </w:t>
      </w:r>
      <w:r w:rsidR="009D0510">
        <w:rPr>
          <w:szCs w:val="28"/>
        </w:rPr>
        <w:t xml:space="preserve">and like your exercise clothes to feel as if they are not even there, </w:t>
      </w:r>
      <w:proofErr w:type="spellStart"/>
      <w:r w:rsidR="009D0510">
        <w:rPr>
          <w:szCs w:val="28"/>
        </w:rPr>
        <w:t>Feivo</w:t>
      </w:r>
      <w:proofErr w:type="spellEnd"/>
      <w:r w:rsidR="009D0510">
        <w:rPr>
          <w:szCs w:val="28"/>
        </w:rPr>
        <w:t xml:space="preserve"> exercise pants are well worth checking out. </w:t>
      </w:r>
      <w:r>
        <w:rPr>
          <w:szCs w:val="28"/>
        </w:rPr>
        <w:t xml:space="preserve">These ultra-comfortable yet flattering exercise pants also work well for yoga. </w:t>
      </w:r>
      <w:r w:rsidR="009D0510">
        <w:rPr>
          <w:szCs w:val="28"/>
        </w:rPr>
        <w:t>Hidden</w:t>
      </w:r>
      <w:r>
        <w:rPr>
          <w:szCs w:val="28"/>
        </w:rPr>
        <w:t xml:space="preserve"> waistband pocket for </w:t>
      </w:r>
      <w:r w:rsidR="009D0510">
        <w:rPr>
          <w:szCs w:val="28"/>
        </w:rPr>
        <w:t>keys or cash</w:t>
      </w:r>
      <w:r>
        <w:rPr>
          <w:szCs w:val="28"/>
        </w:rPr>
        <w:t xml:space="preserve">. </w:t>
      </w:r>
      <w:r w:rsidR="009D0510">
        <w:rPr>
          <w:szCs w:val="28"/>
        </w:rPr>
        <w:t>M</w:t>
      </w:r>
      <w:r>
        <w:rPr>
          <w:szCs w:val="28"/>
        </w:rPr>
        <w:t>oisture-wicking polyester/spandex</w:t>
      </w:r>
      <w:r w:rsidR="009D0510">
        <w:rPr>
          <w:szCs w:val="28"/>
        </w:rPr>
        <w:t>;</w:t>
      </w:r>
      <w:r>
        <w:rPr>
          <w:szCs w:val="28"/>
        </w:rPr>
        <w:t xml:space="preserve"> interlocking </w:t>
      </w:r>
      <w:r w:rsidR="009D0510">
        <w:rPr>
          <w:szCs w:val="28"/>
        </w:rPr>
        <w:t xml:space="preserve">chafe-free </w:t>
      </w:r>
      <w:r>
        <w:rPr>
          <w:szCs w:val="28"/>
        </w:rPr>
        <w:t xml:space="preserve">seams. </w:t>
      </w:r>
    </w:p>
    <w:p w:rsidR="0019033F" w:rsidRDefault="0019033F" w:rsidP="0019033F">
      <w:pPr>
        <w:spacing w:after="240"/>
        <w:ind w:left="714"/>
        <w:rPr>
          <w:szCs w:val="28"/>
        </w:rPr>
      </w:pPr>
      <w:r>
        <w:rPr>
          <w:szCs w:val="28"/>
        </w:rPr>
        <w:t>Select from a wide variety of styles and colors.</w:t>
      </w:r>
    </w:p>
    <w:p w:rsidR="0019033F" w:rsidRPr="0019033F" w:rsidRDefault="0019033F" w:rsidP="0019033F">
      <w:pPr>
        <w:spacing w:after="240"/>
        <w:ind w:left="714"/>
        <w:rPr>
          <w:szCs w:val="28"/>
        </w:rPr>
      </w:pPr>
      <w:r w:rsidRPr="0019033F">
        <w:rPr>
          <w:b/>
          <w:szCs w:val="28"/>
        </w:rPr>
        <w:t>PRICE</w:t>
      </w:r>
      <w:r>
        <w:rPr>
          <w:szCs w:val="28"/>
        </w:rPr>
        <w:t>: $9.99-$15.99 USD</w:t>
      </w:r>
    </w:p>
    <w:p w:rsidR="0019033F" w:rsidRPr="005308F4" w:rsidRDefault="007D3767" w:rsidP="0019033F">
      <w:pPr>
        <w:pStyle w:val="ListParagraph"/>
        <w:numPr>
          <w:ilvl w:val="0"/>
          <w:numId w:val="1"/>
        </w:numPr>
        <w:contextualSpacing w:val="0"/>
        <w:rPr>
          <w:b/>
          <w:color w:val="16ADA1"/>
          <w:sz w:val="32"/>
          <w:szCs w:val="28"/>
        </w:rPr>
      </w:pPr>
      <w:hyperlink r:id="rId37" w:history="1">
        <w:r w:rsidR="0019033F" w:rsidRPr="005308F4">
          <w:rPr>
            <w:rStyle w:val="Hyperlink"/>
            <w:b/>
            <w:color w:val="16ADA1"/>
            <w:sz w:val="28"/>
            <w:szCs w:val="28"/>
          </w:rPr>
          <w:t>Racerback</w:t>
        </w:r>
        <w:r w:rsidR="0019033F" w:rsidRPr="005308F4">
          <w:rPr>
            <w:rStyle w:val="Hyperlink"/>
            <w:b/>
            <w:color w:val="16ADA1"/>
            <w:sz w:val="32"/>
            <w:szCs w:val="28"/>
          </w:rPr>
          <w:t xml:space="preserve"> Tank Tops</w:t>
        </w:r>
      </w:hyperlink>
    </w:p>
    <w:p w:rsidR="0019033F" w:rsidRDefault="0019033F" w:rsidP="0019033F">
      <w:pPr>
        <w:spacing w:after="240"/>
        <w:ind w:left="714"/>
        <w:rPr>
          <w:color w:val="000000" w:themeColor="text1"/>
          <w:szCs w:val="28"/>
        </w:rPr>
      </w:pPr>
      <w:r w:rsidRPr="0019033F">
        <w:rPr>
          <w:color w:val="000000" w:themeColor="text1"/>
          <w:szCs w:val="28"/>
        </w:rPr>
        <w:t>The</w:t>
      </w:r>
      <w:r>
        <w:rPr>
          <w:color w:val="000000" w:themeColor="text1"/>
          <w:szCs w:val="28"/>
        </w:rPr>
        <w:t xml:space="preserve"> perfect complement</w:t>
      </w:r>
      <w:r w:rsidR="009D0510">
        <w:rPr>
          <w:color w:val="000000" w:themeColor="text1"/>
          <w:szCs w:val="28"/>
        </w:rPr>
        <w:t xml:space="preserve"> to your </w:t>
      </w:r>
      <w:proofErr w:type="spellStart"/>
      <w:r w:rsidR="009D0510">
        <w:rPr>
          <w:color w:val="000000" w:themeColor="text1"/>
          <w:szCs w:val="28"/>
        </w:rPr>
        <w:t>Feivo</w:t>
      </w:r>
      <w:proofErr w:type="spellEnd"/>
      <w:r w:rsidR="009D0510">
        <w:rPr>
          <w:color w:val="000000" w:themeColor="text1"/>
          <w:szCs w:val="28"/>
        </w:rPr>
        <w:t xml:space="preserve"> leggings. 95% Rayon, open back that can be left open or tied.</w:t>
      </w:r>
    </w:p>
    <w:p w:rsidR="009D0510" w:rsidRDefault="009D0510" w:rsidP="0019033F">
      <w:pPr>
        <w:spacing w:after="240"/>
        <w:ind w:left="714"/>
        <w:rPr>
          <w:color w:val="000000" w:themeColor="text1"/>
          <w:szCs w:val="28"/>
        </w:rPr>
      </w:pPr>
      <w:r>
        <w:rPr>
          <w:color w:val="000000" w:themeColor="text1"/>
          <w:szCs w:val="28"/>
        </w:rPr>
        <w:t>Select from a wide variety of styles and colors.</w:t>
      </w:r>
    </w:p>
    <w:p w:rsidR="009D0510" w:rsidRPr="009D0510" w:rsidRDefault="009D0510" w:rsidP="0019033F">
      <w:pPr>
        <w:spacing w:after="240"/>
        <w:ind w:left="714"/>
        <w:rPr>
          <w:color w:val="000000" w:themeColor="text1"/>
          <w:szCs w:val="28"/>
        </w:rPr>
      </w:pPr>
      <w:r w:rsidRPr="009D0510">
        <w:rPr>
          <w:b/>
          <w:color w:val="000000" w:themeColor="text1"/>
          <w:szCs w:val="28"/>
        </w:rPr>
        <w:t>PRICE</w:t>
      </w:r>
      <w:r w:rsidRPr="009D0510">
        <w:rPr>
          <w:color w:val="000000" w:themeColor="text1"/>
          <w:szCs w:val="28"/>
        </w:rPr>
        <w:t>:</w:t>
      </w:r>
      <w:r>
        <w:rPr>
          <w:color w:val="000000" w:themeColor="text1"/>
          <w:szCs w:val="28"/>
        </w:rPr>
        <w:t xml:space="preserve"> $6.99-$21.99 USD</w:t>
      </w:r>
    </w:p>
    <w:p w:rsidR="009D79E3" w:rsidRPr="005308F4" w:rsidRDefault="007D3767" w:rsidP="004A2E5C">
      <w:pPr>
        <w:pStyle w:val="ListParagraph"/>
        <w:numPr>
          <w:ilvl w:val="0"/>
          <w:numId w:val="1"/>
        </w:numPr>
        <w:contextualSpacing w:val="0"/>
        <w:rPr>
          <w:b/>
          <w:color w:val="16ADA1"/>
          <w:sz w:val="32"/>
          <w:szCs w:val="28"/>
        </w:rPr>
      </w:pPr>
      <w:hyperlink r:id="rId38" w:history="1">
        <w:proofErr w:type="spellStart"/>
        <w:r w:rsidR="004A2E5C" w:rsidRPr="005308F4">
          <w:rPr>
            <w:rStyle w:val="Hyperlink"/>
            <w:b/>
            <w:color w:val="16ADA1"/>
            <w:sz w:val="28"/>
          </w:rPr>
          <w:t>Marswall</w:t>
        </w:r>
        <w:proofErr w:type="spellEnd"/>
        <w:r w:rsidR="004A2E5C" w:rsidRPr="005308F4">
          <w:rPr>
            <w:rStyle w:val="Hyperlink"/>
            <w:b/>
            <w:color w:val="16ADA1"/>
            <w:sz w:val="28"/>
          </w:rPr>
          <w:t xml:space="preserve"> Extra-</w:t>
        </w:r>
        <w:r w:rsidR="009D0510" w:rsidRPr="005308F4">
          <w:rPr>
            <w:rStyle w:val="Hyperlink"/>
            <w:b/>
            <w:color w:val="16ADA1"/>
            <w:sz w:val="28"/>
          </w:rPr>
          <w:t>Thick</w:t>
        </w:r>
        <w:r w:rsidR="004A2E5C" w:rsidRPr="005308F4">
          <w:rPr>
            <w:rStyle w:val="Hyperlink"/>
            <w:b/>
            <w:color w:val="16ADA1"/>
            <w:sz w:val="28"/>
          </w:rPr>
          <w:t xml:space="preserve"> Yoga Mat</w:t>
        </w:r>
      </w:hyperlink>
    </w:p>
    <w:p w:rsidR="009D79E3" w:rsidRDefault="004A2E5C" w:rsidP="00557717">
      <w:pPr>
        <w:spacing w:after="240"/>
        <w:ind w:left="714"/>
        <w:rPr>
          <w:rStyle w:val="Hyperlink"/>
          <w:color w:val="auto"/>
          <w:szCs w:val="28"/>
          <w:u w:val="none"/>
        </w:rPr>
      </w:pPr>
      <w:r>
        <w:rPr>
          <w:rStyle w:val="Hyperlink"/>
          <w:color w:val="auto"/>
          <w:szCs w:val="28"/>
          <w:u w:val="none"/>
        </w:rPr>
        <w:t xml:space="preserve">This is a great, basic, non-slip yoga mat in non-toxic, </w:t>
      </w:r>
      <w:proofErr w:type="spellStart"/>
      <w:r>
        <w:rPr>
          <w:rStyle w:val="Hyperlink"/>
          <w:color w:val="auto"/>
          <w:szCs w:val="28"/>
          <w:u w:val="none"/>
        </w:rPr>
        <w:t>Phalate</w:t>
      </w:r>
      <w:proofErr w:type="spellEnd"/>
      <w:r w:rsidR="009D0510">
        <w:rPr>
          <w:rStyle w:val="Hyperlink"/>
          <w:color w:val="auto"/>
          <w:szCs w:val="28"/>
          <w:u w:val="none"/>
        </w:rPr>
        <w:t>-</w:t>
      </w:r>
      <w:r>
        <w:rPr>
          <w:rStyle w:val="Hyperlink"/>
          <w:color w:val="auto"/>
          <w:szCs w:val="28"/>
          <w:u w:val="none"/>
        </w:rPr>
        <w:t>free, PVC-free and LATEX-FREE mat—perfect for those with Latex allergies. And perfect if you’re just trying out yoga and are not yet sure you want to invest in pricier products. (</w:t>
      </w:r>
      <w:r w:rsidR="009D0510">
        <w:rPr>
          <w:rStyle w:val="Hyperlink"/>
          <w:color w:val="auto"/>
          <w:szCs w:val="28"/>
          <w:u w:val="none"/>
        </w:rPr>
        <w:t>Also,</w:t>
      </w:r>
      <w:r>
        <w:rPr>
          <w:rStyle w:val="Hyperlink"/>
          <w:color w:val="auto"/>
          <w:szCs w:val="28"/>
          <w:u w:val="none"/>
        </w:rPr>
        <w:t xml:space="preserve"> great for gym stretches, too.)</w:t>
      </w:r>
    </w:p>
    <w:p w:rsidR="004A2E5C" w:rsidRDefault="004A2E5C" w:rsidP="004A2E5C">
      <w:pPr>
        <w:spacing w:after="240"/>
        <w:ind w:left="714"/>
      </w:pPr>
      <w:r>
        <w:t>Select from five colors (blue, green, black, pink and purple).</w:t>
      </w:r>
    </w:p>
    <w:p w:rsidR="004A2E5C" w:rsidRPr="009D79E3" w:rsidRDefault="004A2E5C" w:rsidP="00557717">
      <w:pPr>
        <w:spacing w:after="240"/>
        <w:ind w:left="714"/>
        <w:rPr>
          <w:rStyle w:val="Hyperlink"/>
          <w:color w:val="auto"/>
          <w:szCs w:val="28"/>
          <w:u w:val="none"/>
        </w:rPr>
      </w:pPr>
      <w:r w:rsidRPr="004A2E5C">
        <w:rPr>
          <w:rStyle w:val="Hyperlink"/>
          <w:b/>
          <w:color w:val="auto"/>
          <w:szCs w:val="28"/>
          <w:u w:val="none"/>
        </w:rPr>
        <w:t>PRICE</w:t>
      </w:r>
      <w:r>
        <w:rPr>
          <w:rStyle w:val="Hyperlink"/>
          <w:color w:val="auto"/>
          <w:szCs w:val="28"/>
          <w:u w:val="none"/>
        </w:rPr>
        <w:t>: $15.98 USD</w:t>
      </w:r>
    </w:p>
    <w:p w:rsidR="00D03AD3" w:rsidRPr="005308F4" w:rsidRDefault="009D79E3" w:rsidP="00917492">
      <w:pPr>
        <w:pStyle w:val="ListParagraph"/>
        <w:numPr>
          <w:ilvl w:val="0"/>
          <w:numId w:val="1"/>
        </w:numPr>
        <w:contextualSpacing w:val="0"/>
        <w:rPr>
          <w:rStyle w:val="Hyperlink"/>
          <w:b/>
          <w:color w:val="16ADA1"/>
          <w:sz w:val="28"/>
          <w:szCs w:val="28"/>
          <w:u w:val="none"/>
        </w:rPr>
      </w:pPr>
      <w:r w:rsidRPr="005308F4">
        <w:rPr>
          <w:rStyle w:val="Hyperlink"/>
          <w:b/>
          <w:color w:val="16ADA1"/>
          <w:sz w:val="28"/>
          <w:szCs w:val="28"/>
          <w:u w:val="none"/>
        </w:rPr>
        <w:lastRenderedPageBreak/>
        <w:t xml:space="preserve">  </w:t>
      </w:r>
      <w:hyperlink r:id="rId39" w:history="1">
        <w:proofErr w:type="spellStart"/>
        <w:r w:rsidR="00917492" w:rsidRPr="005308F4">
          <w:rPr>
            <w:rStyle w:val="Hyperlink"/>
            <w:b/>
            <w:color w:val="16ADA1"/>
            <w:sz w:val="28"/>
            <w:szCs w:val="28"/>
          </w:rPr>
          <w:t>Liforme</w:t>
        </w:r>
        <w:proofErr w:type="spellEnd"/>
        <w:r w:rsidR="00917492" w:rsidRPr="005308F4">
          <w:rPr>
            <w:rStyle w:val="Hyperlink"/>
            <w:b/>
            <w:color w:val="16ADA1"/>
            <w:sz w:val="28"/>
            <w:szCs w:val="28"/>
          </w:rPr>
          <w:t xml:space="preserve"> Yoga Mat</w:t>
        </w:r>
      </w:hyperlink>
    </w:p>
    <w:p w:rsidR="009D0510" w:rsidRDefault="009D0510" w:rsidP="00D03AD3">
      <w:pPr>
        <w:spacing w:after="240"/>
        <w:ind w:left="714"/>
      </w:pPr>
      <w:r>
        <w:rPr>
          <w:noProof/>
        </w:rPr>
        <w:drawing>
          <wp:inline distT="0" distB="0" distL="0" distR="0">
            <wp:extent cx="4939931" cy="2600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Lifeforme yoga mat.jpg"/>
                    <pic:cNvPicPr/>
                  </pic:nvPicPr>
                  <pic:blipFill>
                    <a:blip r:embed="rId40"/>
                    <a:stretch>
                      <a:fillRect/>
                    </a:stretch>
                  </pic:blipFill>
                  <pic:spPr>
                    <a:xfrm>
                      <a:off x="0" y="0"/>
                      <a:ext cx="4949776" cy="2605507"/>
                    </a:xfrm>
                    <a:prstGeom prst="rect">
                      <a:avLst/>
                    </a:prstGeom>
                  </pic:spPr>
                </pic:pic>
              </a:graphicData>
            </a:graphic>
          </wp:inline>
        </w:drawing>
      </w:r>
    </w:p>
    <w:p w:rsidR="00D03AD3" w:rsidRDefault="00917492" w:rsidP="00D03AD3">
      <w:pPr>
        <w:spacing w:after="240"/>
        <w:ind w:left="714"/>
      </w:pPr>
      <w:r>
        <w:t xml:space="preserve">This is the crème-de-la-crème of yoga mats, with guide marks on its </w:t>
      </w:r>
      <w:r w:rsidR="004A2E5C">
        <w:t>eco-friendly, comfortable surface. It is also thicker and more pleasant to come in contact with than most mats and comes with its own Yoga Mat bag</w:t>
      </w:r>
      <w:r w:rsidR="00D03AD3">
        <w:t>.</w:t>
      </w:r>
    </w:p>
    <w:p w:rsidR="004A2E5C" w:rsidRDefault="004A2E5C" w:rsidP="00D03AD3">
      <w:pPr>
        <w:spacing w:after="240"/>
        <w:ind w:left="714"/>
      </w:pPr>
      <w:bookmarkStart w:id="1" w:name="_Hlk500327950"/>
      <w:r>
        <w:t>Select from four colors (blue, green, black, pink).</w:t>
      </w:r>
    </w:p>
    <w:bookmarkEnd w:id="1"/>
    <w:p w:rsidR="004A2E5C" w:rsidRDefault="004A2E5C" w:rsidP="00D03AD3">
      <w:pPr>
        <w:spacing w:after="240"/>
        <w:ind w:left="714"/>
      </w:pPr>
      <w:r w:rsidRPr="009D0510">
        <w:rPr>
          <w:b/>
        </w:rPr>
        <w:t>PRICE</w:t>
      </w:r>
      <w:r>
        <w:t>: $149.95 USD.</w:t>
      </w:r>
    </w:p>
    <w:p w:rsidR="00557717" w:rsidRDefault="009D0510" w:rsidP="002F3F90">
      <w:pPr>
        <w:spacing w:after="240"/>
        <w:rPr>
          <w:rFonts w:eastAsiaTheme="minorHAnsi" w:cstheme="minorBidi"/>
          <w:szCs w:val="22"/>
        </w:rPr>
      </w:pPr>
      <w:r>
        <w:rPr>
          <w:rFonts w:eastAsiaTheme="minorHAnsi" w:cstheme="minorBidi"/>
          <w:szCs w:val="22"/>
        </w:rPr>
        <w:t xml:space="preserve">Part of experiencing gratitude that is often neglected: Being grateful for yourself, just the way you are; for all the things you are trying in order to contribute more to the world and to those around you; for your willingness to grow and embrace honestly. Choose aids and accessories that add to your feeling of nurture and support vital self-care. </w:t>
      </w:r>
    </w:p>
    <w:p w:rsidR="009D0510" w:rsidRPr="002F3F90" w:rsidRDefault="009D0510" w:rsidP="002F3F90">
      <w:pPr>
        <w:spacing w:after="240"/>
      </w:pPr>
      <w:r>
        <w:t>Select the products and resources that make you feel relaxed, stress-free and beautiful, so you can also be grateful for the miracle that is you.</w:t>
      </w:r>
    </w:p>
    <w:sectPr w:rsidR="009D0510" w:rsidRPr="002F3F90" w:rsidSect="00D508BF">
      <w:headerReference w:type="even" r:id="rId41"/>
      <w:headerReference w:type="default" r:id="rId42"/>
      <w:footerReference w:type="even" r:id="rId43"/>
      <w:footerReference w:type="default" r:id="rId44"/>
      <w:pgSz w:w="12240" w:h="15840"/>
      <w:pgMar w:top="1440" w:right="1800" w:bottom="1440" w:left="1800" w:header="720" w:footer="28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D3767" w:rsidRDefault="007D3767" w:rsidP="00EC6940">
      <w:r>
        <w:separator/>
      </w:r>
    </w:p>
  </w:endnote>
  <w:endnote w:type="continuationSeparator" w:id="0">
    <w:p w:rsidR="007D3767" w:rsidRDefault="007D3767" w:rsidP="00EC6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033F" w:rsidRDefault="0019033F" w:rsidP="00040AD5">
    <w:r>
      <w:rPr>
        <w:noProof/>
        <w:lang w:val="en-CA" w:eastAsia="en-CA"/>
      </w:rPr>
      <mc:AlternateContent>
        <mc:Choice Requires="wps">
          <w:drawing>
            <wp:anchor distT="0" distB="0" distL="114300" distR="114300" simplePos="0" relativeHeight="251657728" behindDoc="0" locked="0" layoutInCell="1" allowOverlap="1">
              <wp:simplePos x="0" y="0"/>
              <wp:positionH relativeFrom="column">
                <wp:posOffset>-1143000</wp:posOffset>
              </wp:positionH>
              <wp:positionV relativeFrom="paragraph">
                <wp:posOffset>93345</wp:posOffset>
              </wp:positionV>
              <wp:extent cx="8000365" cy="459740"/>
              <wp:effectExtent l="0" t="0" r="19685" b="16510"/>
              <wp:wrapThrough wrapText="bothSides">
                <wp:wrapPolygon edited="0">
                  <wp:start x="0" y="0"/>
                  <wp:lineTo x="0" y="21481"/>
                  <wp:lineTo x="21602" y="21481"/>
                  <wp:lineTo x="21602" y="0"/>
                  <wp:lineTo x="0" y="0"/>
                </wp:wrapPolygon>
              </wp:wrapThrough>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0365" cy="459740"/>
                      </a:xfrm>
                      <a:prstGeom prst="rect">
                        <a:avLst/>
                      </a:prstGeom>
                      <a:solidFill>
                        <a:srgbClr val="595959"/>
                      </a:solidFill>
                      <a:ln w="9525" cap="flat" cmpd="sng" algn="ctr">
                        <a:solidFill>
                          <a:srgbClr val="4F81BD">
                            <a:shade val="95000"/>
                            <a:satMod val="105000"/>
                          </a:srgbClr>
                        </a:solidFill>
                        <a:prstDash val="solid"/>
                      </a:ln>
                      <a:effectLst/>
                    </wps:spPr>
                    <wps:txbx>
                      <w:txbxContent>
                        <w:p w:rsidR="0019033F" w:rsidRPr="00040AD5" w:rsidRDefault="0019033F" w:rsidP="00040AD5">
                          <w:pPr>
                            <w:jc w:val="center"/>
                            <w:rPr>
                              <w:rFonts w:ascii="Calibri" w:eastAsia="MS Gothic" w:hAnsi="Calibri"/>
                              <w:sz w:val="48"/>
                              <w:szCs w:val="44"/>
                            </w:rPr>
                          </w:pPr>
                          <w:r>
                            <w:t xml:space="preserve">Page </w:t>
                          </w:r>
                          <w:r w:rsidRPr="00040AD5">
                            <w:rPr>
                              <w:rFonts w:ascii="Cambria" w:hAnsi="Cambria"/>
                              <w:sz w:val="28"/>
                              <w:szCs w:val="28"/>
                            </w:rPr>
                            <w:fldChar w:fldCharType="begin"/>
                          </w:r>
                          <w:r w:rsidRPr="00040AD5">
                            <w:rPr>
                              <w:sz w:val="28"/>
                              <w:szCs w:val="28"/>
                            </w:rPr>
                            <w:instrText xml:space="preserve"> PAGE   \* MERGEFORMAT </w:instrText>
                          </w:r>
                          <w:r w:rsidRPr="00040AD5">
                            <w:rPr>
                              <w:rFonts w:ascii="Cambria" w:hAnsi="Cambria"/>
                              <w:sz w:val="28"/>
                              <w:szCs w:val="28"/>
                            </w:rPr>
                            <w:fldChar w:fldCharType="separate"/>
                          </w:r>
                          <w:r w:rsidRPr="00040AD5">
                            <w:rPr>
                              <w:rFonts w:ascii="Calibri" w:eastAsia="MS Gothic" w:hAnsi="Calibri"/>
                              <w:noProof/>
                              <w:sz w:val="28"/>
                              <w:szCs w:val="28"/>
                            </w:rPr>
                            <w:t>2</w:t>
                          </w:r>
                          <w:r w:rsidRPr="00040AD5">
                            <w:rPr>
                              <w:rFonts w:ascii="Calibri" w:eastAsia="MS Gothic" w:hAnsi="Calibri"/>
                              <w:noProof/>
                              <w:sz w:val="28"/>
                              <w:szCs w:val="28"/>
                            </w:rPr>
                            <w:fldChar w:fldCharType="end"/>
                          </w:r>
                        </w:p>
                        <w:p w:rsidR="0019033F" w:rsidRDefault="0019033F" w:rsidP="00040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90pt;margin-top:7.35pt;width:629.95pt;height:3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" fillcolor="#595959" strokecolor="#4a7ebb">
              <v:path arrowok="t"/>
              <v:textbox>
                <w:txbxContent>
                  <w:p w:rsidR="0019033F" w:rsidRPr="00040AD5" w:rsidRDefault="0019033F" w:rsidP="00040AD5">
                    <w:pPr>
                      <w:jc w:val="center"/>
                      <w:rPr>
                        <w:rFonts w:ascii="Calibri" w:eastAsia="MS Gothic" w:hAnsi="Calibri"/>
                        <w:sz w:val="48"/>
                        <w:szCs w:val="44"/>
                      </w:rPr>
                    </w:pPr>
                    <w:r>
                      <w:t xml:space="preserve">Page </w:t>
                    </w:r>
                    <w:r w:rsidRPr="00040AD5">
                      <w:rPr>
                        <w:rFonts w:ascii="Cambria" w:hAnsi="Cambria"/>
                        <w:sz w:val="28"/>
                        <w:szCs w:val="28"/>
                      </w:rPr>
                      <w:fldChar w:fldCharType="begin"/>
                    </w:r>
                    <w:r w:rsidRPr="00040AD5">
                      <w:rPr>
                        <w:sz w:val="28"/>
                        <w:szCs w:val="28"/>
                      </w:rPr>
                      <w:instrText xml:space="preserve"> PAGE   \* MERGEFORMAT </w:instrText>
                    </w:r>
                    <w:r w:rsidRPr="00040AD5">
                      <w:rPr>
                        <w:rFonts w:ascii="Cambria" w:hAnsi="Cambria"/>
                        <w:sz w:val="28"/>
                        <w:szCs w:val="28"/>
                      </w:rPr>
                      <w:fldChar w:fldCharType="separate"/>
                    </w:r>
                    <w:r w:rsidRPr="00040AD5">
                      <w:rPr>
                        <w:rFonts w:ascii="Calibri" w:eastAsia="MS Gothic" w:hAnsi="Calibri"/>
                        <w:noProof/>
                        <w:sz w:val="28"/>
                        <w:szCs w:val="28"/>
                      </w:rPr>
                      <w:t>2</w:t>
                    </w:r>
                    <w:r w:rsidRPr="00040AD5">
                      <w:rPr>
                        <w:rFonts w:ascii="Calibri" w:eastAsia="MS Gothic" w:hAnsi="Calibri"/>
                        <w:noProof/>
                        <w:sz w:val="28"/>
                        <w:szCs w:val="28"/>
                      </w:rPr>
                      <w:fldChar w:fldCharType="end"/>
                    </w:r>
                  </w:p>
                  <w:p w:rsidR="0019033F" w:rsidRDefault="0019033F" w:rsidP="00040AD5">
                    <w:pPr>
                      <w:jc w:val="center"/>
                    </w:pPr>
                  </w:p>
                </w:txbxContent>
              </v:textbox>
              <w10:wrap type="through"/>
            </v:rect>
          </w:pict>
        </mc:Fallback>
      </mc:AlternateContent>
    </w:r>
    <w:r>
      <w:br w:type="page"/>
    </w:r>
  </w:p>
  <w:p w:rsidR="0019033F" w:rsidRDefault="001903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80" w:type="dxa"/>
      <w:jc w:val="center"/>
      <w:shd w:val="clear" w:color="auto" w:fill="000000"/>
      <w:tblCellMar>
        <w:left w:w="115" w:type="dxa"/>
        <w:right w:w="115" w:type="dxa"/>
      </w:tblCellMar>
      <w:tblLook w:val="04A0" w:firstRow="1" w:lastRow="0" w:firstColumn="1" w:lastColumn="0" w:noHBand="0" w:noVBand="1"/>
    </w:tblPr>
    <w:tblGrid>
      <w:gridCol w:w="10080"/>
    </w:tblGrid>
    <w:tr w:rsidR="0019033F" w:rsidTr="00355BC7">
      <w:trPr>
        <w:jc w:val="center"/>
      </w:trPr>
      <w:tc>
        <w:tcPr>
          <w:tcW w:w="5000" w:type="pct"/>
          <w:shd w:val="clear" w:color="auto" w:fill="000000"/>
          <w:vAlign w:val="center"/>
        </w:tcPr>
        <w:p w:rsidR="0019033F" w:rsidRPr="00355BC7" w:rsidRDefault="0019033F" w:rsidP="00355BC7">
          <w:pPr>
            <w:jc w:val="center"/>
            <w:rPr>
              <w:caps/>
              <w:color w:val="FFFFFF"/>
              <w:sz w:val="18"/>
              <w:szCs w:val="18"/>
            </w:rPr>
          </w:pPr>
          <w:r w:rsidRPr="00355BC7">
            <w:rPr>
              <w:rFonts w:ascii="Calibri" w:eastAsia="Times New Roman" w:hAnsi="Calibri"/>
              <w:b/>
              <w:color w:val="FFFFFF"/>
              <w:sz w:val="28"/>
              <w:szCs w:val="28"/>
            </w:rPr>
            <w:fldChar w:fldCharType="begin"/>
          </w:r>
          <w:r w:rsidRPr="00355BC7">
            <w:rPr>
              <w:b/>
              <w:color w:val="FFFFFF"/>
              <w:sz w:val="28"/>
              <w:szCs w:val="28"/>
            </w:rPr>
            <w:instrText xml:space="preserve"> PAGE   \* MERGEFORMAT </w:instrText>
          </w:r>
          <w:r w:rsidRPr="00355BC7">
            <w:rPr>
              <w:rFonts w:ascii="Calibri" w:eastAsia="Times New Roman" w:hAnsi="Calibri"/>
              <w:b/>
              <w:color w:val="FFFFFF"/>
              <w:sz w:val="28"/>
              <w:szCs w:val="28"/>
            </w:rPr>
            <w:fldChar w:fldCharType="separate"/>
          </w:r>
          <w:r w:rsidR="00E604B3" w:rsidRPr="00E604B3">
            <w:rPr>
              <w:rFonts w:eastAsia="Times New Roman"/>
              <w:b/>
              <w:noProof/>
              <w:color w:val="FFFFFF"/>
              <w:sz w:val="28"/>
              <w:szCs w:val="28"/>
            </w:rPr>
            <w:t>1</w:t>
          </w:r>
          <w:r w:rsidRPr="00355BC7">
            <w:rPr>
              <w:rFonts w:eastAsia="Times New Roman"/>
              <w:b/>
              <w:noProof/>
              <w:color w:val="FFFFFF"/>
              <w:sz w:val="28"/>
              <w:szCs w:val="28"/>
            </w:rPr>
            <w:fldChar w:fldCharType="end"/>
          </w:r>
        </w:p>
      </w:tc>
    </w:tr>
  </w:tbl>
  <w:p w:rsidR="0019033F" w:rsidRPr="00040AD5" w:rsidRDefault="0019033F" w:rsidP="00040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D3767" w:rsidRDefault="007D3767" w:rsidP="00EC6940">
      <w:r>
        <w:separator/>
      </w:r>
    </w:p>
  </w:footnote>
  <w:footnote w:type="continuationSeparator" w:id="0">
    <w:p w:rsidR="007D3767" w:rsidRDefault="007D3767" w:rsidP="00EC6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bottomFromText="200" w:vertAnchor="text" w:tblpY="1"/>
      <w:tblW w:w="4937" w:type="pct"/>
      <w:tblLook w:val="04A0" w:firstRow="1" w:lastRow="0" w:firstColumn="1" w:lastColumn="0" w:noHBand="0" w:noVBand="1"/>
    </w:tblPr>
    <w:tblGrid>
      <w:gridCol w:w="3782"/>
      <w:gridCol w:w="1155"/>
      <w:gridCol w:w="3594"/>
    </w:tblGrid>
    <w:tr w:rsidR="0019033F" w:rsidRPr="00040AD5" w:rsidTr="00040AD5">
      <w:trPr>
        <w:trHeight w:val="151"/>
      </w:trPr>
      <w:tc>
        <w:tcPr>
          <w:tcW w:w="2389" w:type="pct"/>
          <w:tcBorders>
            <w:top w:val="nil"/>
            <w:left w:val="nil"/>
            <w:bottom w:val="single" w:sz="4" w:space="0" w:color="4F81BD"/>
            <w:right w:val="nil"/>
          </w:tcBorders>
        </w:tcPr>
        <w:p w:rsidR="0019033F" w:rsidRPr="00040AD5" w:rsidRDefault="0019033F">
          <w:pPr>
            <w:pStyle w:val="Header"/>
            <w:spacing w:line="276" w:lineRule="auto"/>
            <w:rPr>
              <w:rFonts w:ascii="Cambria" w:eastAsia="MS Gothic" w:hAnsi="Cambria"/>
              <w:b/>
              <w:bCs/>
              <w:color w:val="4F81BD"/>
            </w:rPr>
          </w:pPr>
        </w:p>
      </w:tc>
      <w:tc>
        <w:tcPr>
          <w:tcW w:w="333" w:type="pct"/>
          <w:vMerge w:val="restart"/>
          <w:noWrap/>
          <w:vAlign w:val="center"/>
          <w:hideMark/>
        </w:tcPr>
        <w:p w:rsidR="0019033F" w:rsidRPr="00040AD5" w:rsidRDefault="0019033F" w:rsidP="00176992">
          <w:pPr>
            <w:pStyle w:val="NoSpacing"/>
            <w:rPr>
              <w:rFonts w:ascii="Cambria" w:hAnsi="Cambria"/>
              <w:color w:val="4F81BD"/>
              <w:szCs w:val="20"/>
            </w:rPr>
          </w:pPr>
          <w:r w:rsidRPr="00040AD5">
            <w:rPr>
              <w:rFonts w:ascii="Cambria" w:hAnsi="Cambria"/>
              <w:color w:val="4F81BD"/>
            </w:rPr>
            <w:t>Title Here</w:t>
          </w:r>
        </w:p>
      </w:tc>
      <w:tc>
        <w:tcPr>
          <w:tcW w:w="2278" w:type="pct"/>
          <w:tcBorders>
            <w:top w:val="nil"/>
            <w:left w:val="nil"/>
            <w:bottom w:val="single" w:sz="4" w:space="0" w:color="4F81BD"/>
            <w:right w:val="nil"/>
          </w:tcBorders>
        </w:tcPr>
        <w:p w:rsidR="0019033F" w:rsidRPr="00040AD5" w:rsidRDefault="0019033F">
          <w:pPr>
            <w:pStyle w:val="Header"/>
            <w:spacing w:line="276" w:lineRule="auto"/>
            <w:rPr>
              <w:rFonts w:ascii="Cambria" w:eastAsia="MS Gothic" w:hAnsi="Cambria"/>
              <w:b/>
              <w:bCs/>
              <w:color w:val="4F81BD"/>
            </w:rPr>
          </w:pPr>
        </w:p>
      </w:tc>
    </w:tr>
    <w:tr w:rsidR="0019033F" w:rsidRPr="00040AD5" w:rsidTr="00040AD5">
      <w:trPr>
        <w:trHeight w:val="150"/>
      </w:trPr>
      <w:tc>
        <w:tcPr>
          <w:tcW w:w="2389" w:type="pct"/>
          <w:tcBorders>
            <w:top w:val="single" w:sz="4" w:space="0" w:color="4F81BD"/>
            <w:left w:val="nil"/>
            <w:bottom w:val="nil"/>
            <w:right w:val="nil"/>
          </w:tcBorders>
        </w:tcPr>
        <w:p w:rsidR="0019033F" w:rsidRPr="00040AD5" w:rsidRDefault="0019033F">
          <w:pPr>
            <w:pStyle w:val="Header"/>
            <w:spacing w:line="276" w:lineRule="auto"/>
            <w:rPr>
              <w:rFonts w:ascii="Cambria" w:eastAsia="MS Gothic" w:hAnsi="Cambria"/>
              <w:b/>
              <w:bCs/>
              <w:color w:val="4F81BD"/>
            </w:rPr>
          </w:pPr>
        </w:p>
      </w:tc>
      <w:tc>
        <w:tcPr>
          <w:tcW w:w="0" w:type="auto"/>
          <w:vMerge/>
          <w:vAlign w:val="center"/>
          <w:hideMark/>
        </w:tcPr>
        <w:p w:rsidR="0019033F" w:rsidRPr="00040AD5" w:rsidRDefault="0019033F">
          <w:pPr>
            <w:rPr>
              <w:rFonts w:ascii="Cambria" w:hAnsi="Cambria"/>
              <w:color w:val="4F81BD"/>
              <w:sz w:val="22"/>
              <w:szCs w:val="22"/>
            </w:rPr>
          </w:pPr>
        </w:p>
      </w:tc>
      <w:tc>
        <w:tcPr>
          <w:tcW w:w="2278" w:type="pct"/>
          <w:tcBorders>
            <w:top w:val="single" w:sz="4" w:space="0" w:color="4F81BD"/>
            <w:left w:val="nil"/>
            <w:bottom w:val="nil"/>
            <w:right w:val="nil"/>
          </w:tcBorders>
        </w:tcPr>
        <w:p w:rsidR="0019033F" w:rsidRPr="00040AD5" w:rsidRDefault="0019033F">
          <w:pPr>
            <w:pStyle w:val="Header"/>
            <w:spacing w:line="276" w:lineRule="auto"/>
            <w:rPr>
              <w:rFonts w:ascii="Cambria" w:eastAsia="MS Gothic" w:hAnsi="Cambria"/>
              <w:b/>
              <w:bCs/>
              <w:color w:val="4F81BD"/>
            </w:rPr>
          </w:pPr>
        </w:p>
      </w:tc>
    </w:tr>
  </w:tbl>
  <w:p w:rsidR="0019033F" w:rsidRDefault="0019033F" w:rsidP="003A2B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033F" w:rsidRPr="00682F45" w:rsidRDefault="0019033F" w:rsidP="00C40BF5">
    <w:pPr>
      <w:pStyle w:val="Header"/>
      <w:jc w:val="center"/>
    </w:pPr>
    <w:r>
      <w:t xml:space="preserve">RESOURCE DIRECTORY: </w:t>
    </w:r>
    <w:r w:rsidR="00B17BBE">
      <w:t xml:space="preserve">GRATITUDE CHALLENGE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23CD7"/>
    <w:multiLevelType w:val="hybridMultilevel"/>
    <w:tmpl w:val="9482E884"/>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 w15:restartNumberingAfterBreak="0">
    <w:nsid w:val="12113CEA"/>
    <w:multiLevelType w:val="hybridMultilevel"/>
    <w:tmpl w:val="C804E674"/>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2" w15:restartNumberingAfterBreak="0">
    <w:nsid w:val="24743DC8"/>
    <w:multiLevelType w:val="hybridMultilevel"/>
    <w:tmpl w:val="B46AC1B4"/>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3" w15:restartNumberingAfterBreak="0">
    <w:nsid w:val="275A6F6D"/>
    <w:multiLevelType w:val="hybridMultilevel"/>
    <w:tmpl w:val="F466B100"/>
    <w:lvl w:ilvl="0" w:tplc="04090001">
      <w:start w:val="1"/>
      <w:numFmt w:val="bullet"/>
      <w:lvlText w:val=""/>
      <w:lvlJc w:val="left"/>
      <w:pPr>
        <w:ind w:left="1434" w:hanging="360"/>
      </w:pPr>
      <w:rPr>
        <w:rFonts w:ascii="Symbol" w:hAnsi="Symbol"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4" w15:restartNumberingAfterBreak="0">
    <w:nsid w:val="31EA1BAC"/>
    <w:multiLevelType w:val="hybridMultilevel"/>
    <w:tmpl w:val="BCE8C33A"/>
    <w:lvl w:ilvl="0" w:tplc="04090001">
      <w:start w:val="1"/>
      <w:numFmt w:val="bullet"/>
      <w:lvlText w:val=""/>
      <w:lvlJc w:val="left"/>
      <w:pPr>
        <w:ind w:left="1434" w:hanging="360"/>
      </w:pPr>
      <w:rPr>
        <w:rFonts w:ascii="Symbol" w:hAnsi="Symbol"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5" w15:restartNumberingAfterBreak="0">
    <w:nsid w:val="34EF6C87"/>
    <w:multiLevelType w:val="hybridMultilevel"/>
    <w:tmpl w:val="D578D5D8"/>
    <w:lvl w:ilvl="0" w:tplc="B7D87BFC">
      <w:start w:val="1"/>
      <w:numFmt w:val="decimal"/>
      <w:lvlText w:val="%1."/>
      <w:lvlJc w:val="left"/>
      <w:pPr>
        <w:ind w:left="1074" w:hanging="360"/>
      </w:pPr>
      <w:rPr>
        <w:rFonts w:asciiTheme="minorHAnsi" w:hAnsiTheme="minorHAnsi" w:hint="default"/>
      </w:rPr>
    </w:lvl>
    <w:lvl w:ilvl="1" w:tplc="10090019" w:tentative="1">
      <w:start w:val="1"/>
      <w:numFmt w:val="lowerLetter"/>
      <w:lvlText w:val="%2."/>
      <w:lvlJc w:val="left"/>
      <w:pPr>
        <w:ind w:left="1797" w:hanging="360"/>
      </w:pPr>
    </w:lvl>
    <w:lvl w:ilvl="2" w:tplc="1009001B" w:tentative="1">
      <w:start w:val="1"/>
      <w:numFmt w:val="lowerRoman"/>
      <w:lvlText w:val="%3."/>
      <w:lvlJc w:val="right"/>
      <w:pPr>
        <w:ind w:left="2517" w:hanging="180"/>
      </w:pPr>
    </w:lvl>
    <w:lvl w:ilvl="3" w:tplc="1009000F" w:tentative="1">
      <w:start w:val="1"/>
      <w:numFmt w:val="decimal"/>
      <w:lvlText w:val="%4."/>
      <w:lvlJc w:val="left"/>
      <w:pPr>
        <w:ind w:left="3237" w:hanging="360"/>
      </w:pPr>
    </w:lvl>
    <w:lvl w:ilvl="4" w:tplc="10090019" w:tentative="1">
      <w:start w:val="1"/>
      <w:numFmt w:val="lowerLetter"/>
      <w:lvlText w:val="%5."/>
      <w:lvlJc w:val="left"/>
      <w:pPr>
        <w:ind w:left="3957" w:hanging="360"/>
      </w:pPr>
    </w:lvl>
    <w:lvl w:ilvl="5" w:tplc="1009001B" w:tentative="1">
      <w:start w:val="1"/>
      <w:numFmt w:val="lowerRoman"/>
      <w:lvlText w:val="%6."/>
      <w:lvlJc w:val="right"/>
      <w:pPr>
        <w:ind w:left="4677" w:hanging="180"/>
      </w:pPr>
    </w:lvl>
    <w:lvl w:ilvl="6" w:tplc="1009000F" w:tentative="1">
      <w:start w:val="1"/>
      <w:numFmt w:val="decimal"/>
      <w:lvlText w:val="%7."/>
      <w:lvlJc w:val="left"/>
      <w:pPr>
        <w:ind w:left="5397" w:hanging="360"/>
      </w:pPr>
    </w:lvl>
    <w:lvl w:ilvl="7" w:tplc="10090019" w:tentative="1">
      <w:start w:val="1"/>
      <w:numFmt w:val="lowerLetter"/>
      <w:lvlText w:val="%8."/>
      <w:lvlJc w:val="left"/>
      <w:pPr>
        <w:ind w:left="6117" w:hanging="360"/>
      </w:pPr>
    </w:lvl>
    <w:lvl w:ilvl="8" w:tplc="1009001B" w:tentative="1">
      <w:start w:val="1"/>
      <w:numFmt w:val="lowerRoman"/>
      <w:lvlText w:val="%9."/>
      <w:lvlJc w:val="right"/>
      <w:pPr>
        <w:ind w:left="6837" w:hanging="180"/>
      </w:pPr>
    </w:lvl>
  </w:abstractNum>
  <w:abstractNum w:abstractNumId="6" w15:restartNumberingAfterBreak="0">
    <w:nsid w:val="359D7BF8"/>
    <w:multiLevelType w:val="hybridMultilevel"/>
    <w:tmpl w:val="6916CD78"/>
    <w:lvl w:ilvl="0" w:tplc="04090001">
      <w:start w:val="1"/>
      <w:numFmt w:val="bullet"/>
      <w:lvlText w:val=""/>
      <w:lvlJc w:val="left"/>
      <w:pPr>
        <w:ind w:left="1434" w:hanging="360"/>
      </w:pPr>
      <w:rPr>
        <w:rFonts w:ascii="Symbol" w:hAnsi="Symbol"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7" w15:restartNumberingAfterBreak="0">
    <w:nsid w:val="3F2F39D9"/>
    <w:multiLevelType w:val="multilevel"/>
    <w:tmpl w:val="D20248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EE513E"/>
    <w:multiLevelType w:val="multilevel"/>
    <w:tmpl w:val="5AD8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0F4CF0"/>
    <w:multiLevelType w:val="hybridMultilevel"/>
    <w:tmpl w:val="B4EEB514"/>
    <w:lvl w:ilvl="0" w:tplc="04090001">
      <w:start w:val="1"/>
      <w:numFmt w:val="bullet"/>
      <w:lvlText w:val=""/>
      <w:lvlJc w:val="left"/>
      <w:pPr>
        <w:ind w:left="1434" w:hanging="360"/>
      </w:pPr>
      <w:rPr>
        <w:rFonts w:ascii="Symbol" w:hAnsi="Symbol"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0" w15:restartNumberingAfterBreak="0">
    <w:nsid w:val="559903CF"/>
    <w:multiLevelType w:val="hybridMultilevel"/>
    <w:tmpl w:val="CB16978A"/>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1" w15:restartNumberingAfterBreak="0">
    <w:nsid w:val="5E663FA3"/>
    <w:multiLevelType w:val="hybridMultilevel"/>
    <w:tmpl w:val="47BEB5AC"/>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2" w15:restartNumberingAfterBreak="0">
    <w:nsid w:val="6EEA5939"/>
    <w:multiLevelType w:val="multilevel"/>
    <w:tmpl w:val="5AD8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8F136A"/>
    <w:multiLevelType w:val="hybridMultilevel"/>
    <w:tmpl w:val="1DA8413E"/>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4" w15:restartNumberingAfterBreak="0">
    <w:nsid w:val="771357BB"/>
    <w:multiLevelType w:val="hybridMultilevel"/>
    <w:tmpl w:val="BDD07DE6"/>
    <w:lvl w:ilvl="0" w:tplc="10090003">
      <w:start w:val="1"/>
      <w:numFmt w:val="bullet"/>
      <w:lvlText w:val="o"/>
      <w:lvlJc w:val="left"/>
      <w:pPr>
        <w:ind w:left="1434" w:hanging="360"/>
      </w:pPr>
      <w:rPr>
        <w:rFonts w:ascii="Courier New" w:hAnsi="Courier New" w:cs="Courier New"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num w:numId="1">
    <w:abstractNumId w:val="5"/>
  </w:num>
  <w:num w:numId="2">
    <w:abstractNumId w:val="13"/>
  </w:num>
  <w:num w:numId="3">
    <w:abstractNumId w:val="14"/>
  </w:num>
  <w:num w:numId="4">
    <w:abstractNumId w:val="11"/>
  </w:num>
  <w:num w:numId="5">
    <w:abstractNumId w:val="9"/>
  </w:num>
  <w:num w:numId="6">
    <w:abstractNumId w:val="4"/>
  </w:num>
  <w:num w:numId="7">
    <w:abstractNumId w:val="6"/>
  </w:num>
  <w:num w:numId="8">
    <w:abstractNumId w:val="3"/>
  </w:num>
  <w:num w:numId="9">
    <w:abstractNumId w:val="10"/>
  </w:num>
  <w:num w:numId="10">
    <w:abstractNumId w:val="12"/>
  </w:num>
  <w:num w:numId="11">
    <w:abstractNumId w:val="8"/>
  </w:num>
  <w:num w:numId="12">
    <w:abstractNumId w:val="7"/>
  </w:num>
  <w:num w:numId="13">
    <w:abstractNumId w:val="0"/>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PersonalInformation/>
  <w:removeDateAndTime/>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2D1"/>
    <w:rsid w:val="00040AD5"/>
    <w:rsid w:val="00052CA6"/>
    <w:rsid w:val="00055A1B"/>
    <w:rsid w:val="00056F6C"/>
    <w:rsid w:val="00062804"/>
    <w:rsid w:val="00087993"/>
    <w:rsid w:val="001055A0"/>
    <w:rsid w:val="00144161"/>
    <w:rsid w:val="001663C2"/>
    <w:rsid w:val="00176992"/>
    <w:rsid w:val="00184D85"/>
    <w:rsid w:val="00185017"/>
    <w:rsid w:val="0019033F"/>
    <w:rsid w:val="00201616"/>
    <w:rsid w:val="00233123"/>
    <w:rsid w:val="00262B33"/>
    <w:rsid w:val="00275C41"/>
    <w:rsid w:val="00284D45"/>
    <w:rsid w:val="00294172"/>
    <w:rsid w:val="00297392"/>
    <w:rsid w:val="002A6B85"/>
    <w:rsid w:val="002E0AE1"/>
    <w:rsid w:val="002F3F90"/>
    <w:rsid w:val="00317F3F"/>
    <w:rsid w:val="00322712"/>
    <w:rsid w:val="00333CAE"/>
    <w:rsid w:val="00335C62"/>
    <w:rsid w:val="00335E93"/>
    <w:rsid w:val="00340481"/>
    <w:rsid w:val="00355BC7"/>
    <w:rsid w:val="003763D8"/>
    <w:rsid w:val="00392C18"/>
    <w:rsid w:val="003A077A"/>
    <w:rsid w:val="003A2B75"/>
    <w:rsid w:val="003B4CE4"/>
    <w:rsid w:val="003B563A"/>
    <w:rsid w:val="003B6218"/>
    <w:rsid w:val="003C19EC"/>
    <w:rsid w:val="003C6925"/>
    <w:rsid w:val="003F13BD"/>
    <w:rsid w:val="004144D9"/>
    <w:rsid w:val="00420E4B"/>
    <w:rsid w:val="004352D1"/>
    <w:rsid w:val="004474B6"/>
    <w:rsid w:val="00450578"/>
    <w:rsid w:val="00466117"/>
    <w:rsid w:val="00466F86"/>
    <w:rsid w:val="00481331"/>
    <w:rsid w:val="004A1F84"/>
    <w:rsid w:val="004A2E5C"/>
    <w:rsid w:val="004A3437"/>
    <w:rsid w:val="005029AF"/>
    <w:rsid w:val="00522317"/>
    <w:rsid w:val="005308F4"/>
    <w:rsid w:val="00557717"/>
    <w:rsid w:val="00573EC3"/>
    <w:rsid w:val="00582C06"/>
    <w:rsid w:val="005C64A9"/>
    <w:rsid w:val="005D6D27"/>
    <w:rsid w:val="00612914"/>
    <w:rsid w:val="00642CB5"/>
    <w:rsid w:val="00646BA3"/>
    <w:rsid w:val="00647955"/>
    <w:rsid w:val="0066120D"/>
    <w:rsid w:val="00670703"/>
    <w:rsid w:val="006765A4"/>
    <w:rsid w:val="00682F45"/>
    <w:rsid w:val="006847C7"/>
    <w:rsid w:val="006F72EF"/>
    <w:rsid w:val="0070414E"/>
    <w:rsid w:val="007044F1"/>
    <w:rsid w:val="007231DA"/>
    <w:rsid w:val="00777D21"/>
    <w:rsid w:val="00782239"/>
    <w:rsid w:val="00787206"/>
    <w:rsid w:val="0078756F"/>
    <w:rsid w:val="007D3767"/>
    <w:rsid w:val="007D5DA2"/>
    <w:rsid w:val="007F0399"/>
    <w:rsid w:val="00802313"/>
    <w:rsid w:val="00803CD8"/>
    <w:rsid w:val="008504AC"/>
    <w:rsid w:val="008515B9"/>
    <w:rsid w:val="008655AE"/>
    <w:rsid w:val="0087186A"/>
    <w:rsid w:val="008803F0"/>
    <w:rsid w:val="008A2274"/>
    <w:rsid w:val="008C6876"/>
    <w:rsid w:val="008F6B06"/>
    <w:rsid w:val="00917492"/>
    <w:rsid w:val="00944B2E"/>
    <w:rsid w:val="00953C03"/>
    <w:rsid w:val="0097223D"/>
    <w:rsid w:val="009D029F"/>
    <w:rsid w:val="009D0510"/>
    <w:rsid w:val="009D0622"/>
    <w:rsid w:val="009D07C9"/>
    <w:rsid w:val="009D79E3"/>
    <w:rsid w:val="009F65F4"/>
    <w:rsid w:val="00A06EA3"/>
    <w:rsid w:val="00A124AD"/>
    <w:rsid w:val="00A26EAE"/>
    <w:rsid w:val="00A30C5B"/>
    <w:rsid w:val="00A40734"/>
    <w:rsid w:val="00A50E83"/>
    <w:rsid w:val="00A625D5"/>
    <w:rsid w:val="00A633CC"/>
    <w:rsid w:val="00A81684"/>
    <w:rsid w:val="00A86F03"/>
    <w:rsid w:val="00AA40E9"/>
    <w:rsid w:val="00AA7424"/>
    <w:rsid w:val="00AB3B35"/>
    <w:rsid w:val="00AD3C22"/>
    <w:rsid w:val="00AF0AF3"/>
    <w:rsid w:val="00B05551"/>
    <w:rsid w:val="00B17BBE"/>
    <w:rsid w:val="00B2161B"/>
    <w:rsid w:val="00B536F5"/>
    <w:rsid w:val="00B655F2"/>
    <w:rsid w:val="00B71C51"/>
    <w:rsid w:val="00B85481"/>
    <w:rsid w:val="00B96E6B"/>
    <w:rsid w:val="00BA34E5"/>
    <w:rsid w:val="00BC07FE"/>
    <w:rsid w:val="00BD37A9"/>
    <w:rsid w:val="00C40BF5"/>
    <w:rsid w:val="00C418B3"/>
    <w:rsid w:val="00C43EA5"/>
    <w:rsid w:val="00C53703"/>
    <w:rsid w:val="00CA1DA9"/>
    <w:rsid w:val="00CC081A"/>
    <w:rsid w:val="00CD10FF"/>
    <w:rsid w:val="00CD490A"/>
    <w:rsid w:val="00CE4F4E"/>
    <w:rsid w:val="00CF662A"/>
    <w:rsid w:val="00D03725"/>
    <w:rsid w:val="00D03AD3"/>
    <w:rsid w:val="00D17EB1"/>
    <w:rsid w:val="00D2419F"/>
    <w:rsid w:val="00D34EB2"/>
    <w:rsid w:val="00D508BF"/>
    <w:rsid w:val="00D50FC7"/>
    <w:rsid w:val="00D72787"/>
    <w:rsid w:val="00D77625"/>
    <w:rsid w:val="00DA0551"/>
    <w:rsid w:val="00DA07E9"/>
    <w:rsid w:val="00DA621D"/>
    <w:rsid w:val="00DC4B20"/>
    <w:rsid w:val="00DF5D4B"/>
    <w:rsid w:val="00E53647"/>
    <w:rsid w:val="00E55CC6"/>
    <w:rsid w:val="00E604B3"/>
    <w:rsid w:val="00E6107D"/>
    <w:rsid w:val="00EA4800"/>
    <w:rsid w:val="00EB2E6D"/>
    <w:rsid w:val="00EC5AD7"/>
    <w:rsid w:val="00EC6940"/>
    <w:rsid w:val="00EC747E"/>
    <w:rsid w:val="00F10CA8"/>
    <w:rsid w:val="00F27BB5"/>
    <w:rsid w:val="00F33CDE"/>
    <w:rsid w:val="00F41404"/>
    <w:rsid w:val="00F57974"/>
    <w:rsid w:val="00F731C5"/>
    <w:rsid w:val="00FB6BA5"/>
    <w:rsid w:val="00FC422D"/>
    <w:rsid w:val="00FF3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DD893"/>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B35"/>
    <w:rPr>
      <w:rFonts w:asciiTheme="minorHAnsi" w:hAnsiTheme="minorHAnsi"/>
      <w:sz w:val="24"/>
      <w:szCs w:val="24"/>
    </w:rPr>
  </w:style>
  <w:style w:type="paragraph" w:styleId="Heading1">
    <w:name w:val="heading 1"/>
    <w:link w:val="Heading1Char"/>
    <w:uiPriority w:val="9"/>
    <w:qFormat/>
    <w:rsid w:val="00CE4F4E"/>
    <w:pPr>
      <w:keepNext/>
      <w:keepLines/>
      <w:spacing w:before="480" w:after="240"/>
      <w:outlineLvl w:val="0"/>
    </w:pPr>
    <w:rPr>
      <w:rFonts w:ascii="Calibri" w:eastAsia="MS Gothic" w:hAnsi="Calibri"/>
      <w:bCs/>
      <w:sz w:val="40"/>
      <w:szCs w:val="32"/>
    </w:rPr>
  </w:style>
  <w:style w:type="paragraph" w:styleId="Heading2">
    <w:name w:val="heading 2"/>
    <w:basedOn w:val="Normal"/>
    <w:link w:val="Heading2Char"/>
    <w:uiPriority w:val="9"/>
    <w:unhideWhenUsed/>
    <w:qFormat/>
    <w:rsid w:val="0087186A"/>
    <w:pPr>
      <w:keepNext/>
      <w:keepLines/>
      <w:spacing w:before="200"/>
      <w:outlineLvl w:val="1"/>
    </w:pPr>
    <w:rPr>
      <w:rFonts w:ascii="Calibri" w:eastAsia="MS Gothic" w:hAnsi="Calibri"/>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Coach Glue Footer"/>
    <w:basedOn w:val="Heading1"/>
    <w:link w:val="FooterChar"/>
    <w:uiPriority w:val="99"/>
    <w:unhideWhenUsed/>
    <w:rsid w:val="00AA7424"/>
    <w:pPr>
      <w:tabs>
        <w:tab w:val="center" w:pos="4320"/>
        <w:tab w:val="right" w:pos="8640"/>
      </w:tabs>
    </w:pPr>
    <w:rPr>
      <w:sz w:val="28"/>
    </w:rPr>
  </w:style>
  <w:style w:type="character" w:customStyle="1" w:styleId="FooterChar">
    <w:name w:val="Footer Char"/>
    <w:aliases w:val="Coach Glue Footer Char"/>
    <w:link w:val="Footer"/>
    <w:uiPriority w:val="99"/>
    <w:rsid w:val="00AA7424"/>
    <w:rPr>
      <w:rFonts w:ascii="Garamond" w:eastAsia="MS Gothic" w:hAnsi="Garamond" w:cs="Times New Roman"/>
      <w:bCs/>
      <w:sz w:val="28"/>
      <w:szCs w:val="32"/>
      <w:lang w:eastAsia="en-US"/>
    </w:rPr>
  </w:style>
  <w:style w:type="character" w:styleId="PageNumber">
    <w:name w:val="page number"/>
    <w:basedOn w:val="DefaultParagraphFont"/>
    <w:uiPriority w:val="99"/>
    <w:semiHidden/>
    <w:unhideWhenUsed/>
    <w:rsid w:val="00EC6940"/>
  </w:style>
  <w:style w:type="paragraph" w:styleId="BalloonText">
    <w:name w:val="Balloon Text"/>
    <w:basedOn w:val="Normal"/>
    <w:link w:val="BalloonTextChar"/>
    <w:uiPriority w:val="99"/>
    <w:semiHidden/>
    <w:unhideWhenUsed/>
    <w:rsid w:val="00EC6940"/>
    <w:rPr>
      <w:rFonts w:ascii="Lucida Grande" w:hAnsi="Lucida Grande" w:cs="Lucida Grande"/>
      <w:sz w:val="18"/>
      <w:szCs w:val="18"/>
    </w:rPr>
  </w:style>
  <w:style w:type="character" w:customStyle="1" w:styleId="BalloonTextChar">
    <w:name w:val="Balloon Text Char"/>
    <w:link w:val="BalloonText"/>
    <w:uiPriority w:val="99"/>
    <w:semiHidden/>
    <w:rsid w:val="00EC6940"/>
    <w:rPr>
      <w:rFonts w:ascii="Lucida Grande" w:hAnsi="Lucida Grande" w:cs="Lucida Grande"/>
      <w:sz w:val="18"/>
      <w:szCs w:val="18"/>
      <w:lang w:eastAsia="en-US"/>
    </w:rPr>
  </w:style>
  <w:style w:type="paragraph" w:styleId="Header">
    <w:name w:val="header"/>
    <w:basedOn w:val="Normal"/>
    <w:link w:val="HeaderChar"/>
    <w:uiPriority w:val="99"/>
    <w:unhideWhenUsed/>
    <w:rsid w:val="00D72787"/>
    <w:pPr>
      <w:tabs>
        <w:tab w:val="center" w:pos="4320"/>
        <w:tab w:val="right" w:pos="8640"/>
      </w:tabs>
    </w:pPr>
  </w:style>
  <w:style w:type="character" w:customStyle="1" w:styleId="HeaderChar">
    <w:name w:val="Header Char"/>
    <w:link w:val="Header"/>
    <w:uiPriority w:val="99"/>
    <w:rsid w:val="00D72787"/>
    <w:rPr>
      <w:sz w:val="24"/>
      <w:szCs w:val="24"/>
      <w:lang w:eastAsia="en-US"/>
    </w:rPr>
  </w:style>
  <w:style w:type="table" w:styleId="TableGrid">
    <w:name w:val="Table Grid"/>
    <w:basedOn w:val="TableNormal"/>
    <w:uiPriority w:val="1"/>
    <w:rsid w:val="00D72787"/>
    <w:rPr>
      <w:rFonts w:ascii="Cambria" w:hAnsi="Cambria"/>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
    <w:rsid w:val="0087186A"/>
    <w:rPr>
      <w:rFonts w:ascii="Calibri" w:eastAsia="MS Gothic" w:hAnsi="Calibri"/>
      <w:bCs/>
      <w:sz w:val="32"/>
      <w:szCs w:val="26"/>
    </w:rPr>
  </w:style>
  <w:style w:type="character" w:customStyle="1" w:styleId="Heading1Char">
    <w:name w:val="Heading 1 Char"/>
    <w:link w:val="Heading1"/>
    <w:uiPriority w:val="9"/>
    <w:rsid w:val="00CE4F4E"/>
    <w:rPr>
      <w:rFonts w:ascii="Calibri" w:eastAsia="MS Gothic" w:hAnsi="Calibri"/>
      <w:bCs/>
      <w:sz w:val="40"/>
      <w:szCs w:val="32"/>
    </w:rPr>
  </w:style>
  <w:style w:type="paragraph" w:styleId="NoSpacing">
    <w:name w:val="No Spacing"/>
    <w:link w:val="NoSpacingChar"/>
    <w:qFormat/>
    <w:rsid w:val="00176992"/>
    <w:rPr>
      <w:rFonts w:ascii="PMingLiU" w:hAnsi="PMingLiU"/>
      <w:sz w:val="22"/>
      <w:szCs w:val="22"/>
    </w:rPr>
  </w:style>
  <w:style w:type="character" w:customStyle="1" w:styleId="NoSpacingChar">
    <w:name w:val="No Spacing Char"/>
    <w:link w:val="NoSpacing"/>
    <w:rsid w:val="00176992"/>
    <w:rPr>
      <w:rFonts w:ascii="PMingLiU" w:hAnsi="PMingLiU" w:cs="Times New Roman"/>
      <w:sz w:val="22"/>
      <w:szCs w:val="22"/>
      <w:lang w:eastAsia="en-US"/>
    </w:rPr>
  </w:style>
  <w:style w:type="table" w:styleId="LightShading-Accent1">
    <w:name w:val="Light Shading Accent 1"/>
    <w:basedOn w:val="TableNormal"/>
    <w:uiPriority w:val="60"/>
    <w:rsid w:val="00176992"/>
    <w:rPr>
      <w:rFonts w:ascii="Cambria"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itle">
    <w:name w:val="Title"/>
    <w:basedOn w:val="Normal"/>
    <w:next w:val="Normal"/>
    <w:link w:val="TitleChar"/>
    <w:uiPriority w:val="10"/>
    <w:qFormat/>
    <w:rsid w:val="00EC747E"/>
    <w:pPr>
      <w:spacing w:before="240" w:after="60"/>
      <w:jc w:val="center"/>
      <w:outlineLvl w:val="0"/>
    </w:pPr>
    <w:rPr>
      <w:rFonts w:ascii="Garamond" w:eastAsia="MS Gothic" w:hAnsi="Garamond"/>
      <w:bCs/>
      <w:kern w:val="28"/>
      <w:sz w:val="110"/>
      <w:szCs w:val="32"/>
    </w:rPr>
  </w:style>
  <w:style w:type="character" w:customStyle="1" w:styleId="TitleChar">
    <w:name w:val="Title Char"/>
    <w:link w:val="Title"/>
    <w:uiPriority w:val="10"/>
    <w:rsid w:val="00EC747E"/>
    <w:rPr>
      <w:rFonts w:ascii="Garamond" w:eastAsia="MS Gothic" w:hAnsi="Garamond" w:cs="Times New Roman"/>
      <w:bCs/>
      <w:kern w:val="28"/>
      <w:sz w:val="110"/>
      <w:szCs w:val="32"/>
    </w:rPr>
  </w:style>
  <w:style w:type="paragraph" w:styleId="Subtitle">
    <w:name w:val="Subtitle"/>
    <w:basedOn w:val="Normal"/>
    <w:next w:val="Normal"/>
    <w:link w:val="SubtitleChar"/>
    <w:uiPriority w:val="11"/>
    <w:qFormat/>
    <w:rsid w:val="00EC747E"/>
    <w:pPr>
      <w:spacing w:after="60"/>
      <w:jc w:val="center"/>
      <w:outlineLvl w:val="1"/>
    </w:pPr>
    <w:rPr>
      <w:rFonts w:eastAsia="MS Gothic"/>
      <w:sz w:val="56"/>
    </w:rPr>
  </w:style>
  <w:style w:type="character" w:customStyle="1" w:styleId="SubtitleChar">
    <w:name w:val="Subtitle Char"/>
    <w:link w:val="Subtitle"/>
    <w:uiPriority w:val="11"/>
    <w:rsid w:val="00EC747E"/>
    <w:rPr>
      <w:rFonts w:ascii="Calibri Light" w:eastAsia="MS Gothic" w:hAnsi="Calibri Light" w:cs="Times New Roman"/>
      <w:sz w:val="56"/>
      <w:szCs w:val="24"/>
    </w:rPr>
  </w:style>
  <w:style w:type="character" w:styleId="Hyperlink">
    <w:name w:val="Hyperlink"/>
    <w:basedOn w:val="DefaultParagraphFont"/>
    <w:uiPriority w:val="99"/>
    <w:unhideWhenUsed/>
    <w:rsid w:val="004352D1"/>
    <w:rPr>
      <w:color w:val="EF675B" w:themeColor="hyperlink"/>
      <w:u w:val="single"/>
    </w:rPr>
  </w:style>
  <w:style w:type="paragraph" w:styleId="ListParagraph">
    <w:name w:val="List Paragraph"/>
    <w:basedOn w:val="Normal"/>
    <w:uiPriority w:val="34"/>
    <w:qFormat/>
    <w:rsid w:val="00646BA3"/>
    <w:pPr>
      <w:spacing w:after="240"/>
      <w:ind w:left="720"/>
      <w:contextualSpacing/>
    </w:pPr>
    <w:rPr>
      <w:rFonts w:eastAsiaTheme="minorHAnsi" w:cstheme="minorBidi"/>
      <w:szCs w:val="22"/>
    </w:rPr>
  </w:style>
  <w:style w:type="character" w:styleId="UnresolvedMention">
    <w:name w:val="Unresolved Mention"/>
    <w:basedOn w:val="DefaultParagraphFont"/>
    <w:uiPriority w:val="99"/>
    <w:semiHidden/>
    <w:unhideWhenUsed/>
    <w:rsid w:val="008A2274"/>
    <w:rPr>
      <w:color w:val="808080"/>
      <w:shd w:val="clear" w:color="auto" w:fill="E6E6E6"/>
    </w:rPr>
  </w:style>
  <w:style w:type="character" w:styleId="FollowedHyperlink">
    <w:name w:val="FollowedHyperlink"/>
    <w:basedOn w:val="DefaultParagraphFont"/>
    <w:uiPriority w:val="99"/>
    <w:semiHidden/>
    <w:unhideWhenUsed/>
    <w:rsid w:val="00B96E6B"/>
    <w:rPr>
      <w:color w:val="F3936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325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amazon.com/dp/B006H19H3M/" TargetMode="External"/><Relationship Id="rId26" Type="http://schemas.openxmlformats.org/officeDocument/2006/relationships/hyperlink" Target="https://www.sleepcycle.com/" TargetMode="External"/><Relationship Id="rId39" Type="http://schemas.openxmlformats.org/officeDocument/2006/relationships/hyperlink" Target="https://www.amazon.com/dp/B01CGLCG8O/" TargetMode="External"/><Relationship Id="rId21" Type="http://schemas.openxmlformats.org/officeDocument/2006/relationships/image" Target="media/image8.jpg"/><Relationship Id="rId34" Type="http://schemas.openxmlformats.org/officeDocument/2006/relationships/hyperlink" Target="https://www.doyogawithme.com/content/anxiety-program"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mazon.com/Gratitude-Journal-Filled-Favorite-Verses/dp/1539440680/" TargetMode="External"/><Relationship Id="rId29" Type="http://schemas.openxmlformats.org/officeDocument/2006/relationships/hyperlink" Target="http://gratitude365ap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audible.com/" TargetMode="External"/><Relationship Id="rId32" Type="http://schemas.openxmlformats.org/officeDocument/2006/relationships/image" Target="media/image11.jpg"/><Relationship Id="rId37" Type="http://schemas.openxmlformats.org/officeDocument/2006/relationships/hyperlink" Target="https://www.amazon.com/icyZone-Workout-Clothes-Racerback-Sport/dp/B073MG7TGD/" TargetMode="External"/><Relationship Id="rId40" Type="http://schemas.openxmlformats.org/officeDocument/2006/relationships/image" Target="media/image13.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0.jpg"/><Relationship Id="rId36" Type="http://schemas.openxmlformats.org/officeDocument/2006/relationships/image" Target="media/image12.jpg"/><Relationship Id="rId10" Type="http://schemas.openxmlformats.org/officeDocument/2006/relationships/hyperlink" Target="https://www.amazon.com/Start-Where-You-Are-Self-Exploration/dp/0399174826/" TargetMode="External"/><Relationship Id="rId19" Type="http://schemas.openxmlformats.org/officeDocument/2006/relationships/image" Target="media/image7.jpg"/><Relationship Id="rId31" Type="http://schemas.openxmlformats.org/officeDocument/2006/relationships/hyperlink" Target="https://www.doyogawithme.com/yoga_breathing"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mazon.com/dp/1632170965/" TargetMode="External"/><Relationship Id="rId22" Type="http://schemas.openxmlformats.org/officeDocument/2006/relationships/hyperlink" Target="https://www.amazon.com/Conquering-Writers-Block-Summoning-Inspiration-ebook/dp/B00QHPSK3Q/" TargetMode="External"/><Relationship Id="rId27" Type="http://schemas.openxmlformats.org/officeDocument/2006/relationships/hyperlink" Target="https://www.calm.com/" TargetMode="External"/><Relationship Id="rId30" Type="http://schemas.openxmlformats.org/officeDocument/2006/relationships/hyperlink" Target="http://www.unattendedunicorn.com/apps/gratitude/" TargetMode="External"/><Relationship Id="rId35" Type="http://schemas.openxmlformats.org/officeDocument/2006/relationships/hyperlink" Target="https://yogainternational.com/article/view/the-real-meaning-of-meditation"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amazon.com/Gratitude-Journal-Mobile-Press/dp/1546587764/" TargetMode="External"/><Relationship Id="rId17" Type="http://schemas.openxmlformats.org/officeDocument/2006/relationships/image" Target="media/image6.jpg"/><Relationship Id="rId25" Type="http://schemas.openxmlformats.org/officeDocument/2006/relationships/hyperlink" Target="https://www.stopbreathethink.com/" TargetMode="External"/><Relationship Id="rId33" Type="http://schemas.openxmlformats.org/officeDocument/2006/relationships/hyperlink" Target="https://www.doyogawithme.com/yoga_breathing" TargetMode="External"/><Relationship Id="rId38" Type="http://schemas.openxmlformats.org/officeDocument/2006/relationships/hyperlink" Target="https://www.amazon.com/dp/B072XTXPYL/" TargetMode="External"/><Relationship Id="rId46" Type="http://schemas.openxmlformats.org/officeDocument/2006/relationships/theme" Target="theme/theme1.xml"/><Relationship Id="rId20" Type="http://schemas.openxmlformats.org/officeDocument/2006/relationships/hyperlink" Target="https://www.amazon.com/Little-Book-Mindfulness-minutes-stress/dp/1856753530/"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EF675B"/>
      </a:accent1>
      <a:accent2>
        <a:srgbClr val="F39360"/>
      </a:accent2>
      <a:accent3>
        <a:srgbClr val="A5A5A5"/>
      </a:accent3>
      <a:accent4>
        <a:srgbClr val="F5A3AD"/>
      </a:accent4>
      <a:accent5>
        <a:srgbClr val="F39360"/>
      </a:accent5>
      <a:accent6>
        <a:srgbClr val="EF675B"/>
      </a:accent6>
      <a:hlink>
        <a:srgbClr val="EF675B"/>
      </a:hlink>
      <a:folHlink>
        <a:srgbClr val="F3936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BCDE9-2261-4781-AAF6-BA7ABB5EA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1404</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2020-11-10T13:17:00Z</dcterms:created>
  <dcterms:modified xsi:type="dcterms:W3CDTF">2020-11-10T13:17:00Z</dcterms:modified>
</cp:coreProperties>
</file>